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63" w:rsidRDefault="003829DC" w:rsidP="00E60A63">
      <w:pPr>
        <w:spacing w:line="240" w:lineRule="auto"/>
        <w:rPr>
          <w:b/>
          <w:sz w:val="24"/>
          <w:szCs w:val="20"/>
        </w:rPr>
      </w:pPr>
      <w:r>
        <w:rPr>
          <w:b/>
          <w:sz w:val="24"/>
          <w:szCs w:val="20"/>
        </w:rPr>
        <w:t xml:space="preserve">Minnesanteckningar från </w:t>
      </w:r>
      <w:r w:rsidR="00F504BB">
        <w:rPr>
          <w:b/>
          <w:sz w:val="24"/>
          <w:szCs w:val="20"/>
        </w:rPr>
        <w:t>möte</w:t>
      </w:r>
      <w:r w:rsidR="00E457F2">
        <w:rPr>
          <w:b/>
          <w:sz w:val="24"/>
          <w:szCs w:val="20"/>
        </w:rPr>
        <w:t>t</w:t>
      </w:r>
    </w:p>
    <w:p w:rsidR="00E457F2" w:rsidRPr="00B552EA" w:rsidRDefault="00E457F2" w:rsidP="00E60A63">
      <w:pPr>
        <w:spacing w:line="240" w:lineRule="auto"/>
        <w:rPr>
          <w:szCs w:val="22"/>
        </w:rPr>
      </w:pPr>
    </w:p>
    <w:p w:rsidR="007849A7" w:rsidRPr="000D6F49" w:rsidRDefault="007849A7" w:rsidP="00813AC0">
      <w:pPr>
        <w:tabs>
          <w:tab w:val="left" w:pos="1418"/>
        </w:tabs>
      </w:pPr>
      <w:r w:rsidRPr="000D6F49">
        <w:t>Datum:</w:t>
      </w:r>
      <w:r w:rsidRPr="000D6F49">
        <w:tab/>
        <w:t>201</w:t>
      </w:r>
      <w:r w:rsidR="00C45477">
        <w:t>5</w:t>
      </w:r>
      <w:r w:rsidRPr="000D6F49">
        <w:t>-</w:t>
      </w:r>
      <w:r w:rsidR="00C45477">
        <w:t>04</w:t>
      </w:r>
      <w:r w:rsidRPr="000D6F49">
        <w:t>-</w:t>
      </w:r>
      <w:r w:rsidR="00813AC0">
        <w:t>0</w:t>
      </w:r>
      <w:r w:rsidR="00EC0F34">
        <w:t>9</w:t>
      </w:r>
      <w:r w:rsidRPr="000D6F49">
        <w:t xml:space="preserve"> </w:t>
      </w:r>
      <w:r w:rsidR="00403566" w:rsidRPr="000D6F49">
        <w:t>kl.</w:t>
      </w:r>
      <w:r w:rsidRPr="000D6F49">
        <w:t xml:space="preserve"> </w:t>
      </w:r>
      <w:r w:rsidR="00EC0F34">
        <w:t>09:30</w:t>
      </w:r>
      <w:r w:rsidRPr="000D6F49">
        <w:t xml:space="preserve"> – </w:t>
      </w:r>
      <w:r w:rsidR="00EC0F34">
        <w:t>1</w:t>
      </w:r>
      <w:r w:rsidR="00C45477">
        <w:t>1</w:t>
      </w:r>
      <w:r w:rsidR="00EC0F34">
        <w:t>:00</w:t>
      </w:r>
    </w:p>
    <w:p w:rsidR="007849A7" w:rsidRDefault="00813AC0" w:rsidP="00813AC0">
      <w:pPr>
        <w:tabs>
          <w:tab w:val="left" w:pos="1418"/>
        </w:tabs>
      </w:pPr>
      <w:r>
        <w:t xml:space="preserve">Plats: </w:t>
      </w:r>
      <w:r>
        <w:tab/>
      </w:r>
      <w:r w:rsidR="00C45477">
        <w:t>Lync-möte</w:t>
      </w:r>
    </w:p>
    <w:p w:rsidR="00813AC0" w:rsidRPr="00371293" w:rsidRDefault="00813AC0" w:rsidP="00813AC0">
      <w:pPr>
        <w:tabs>
          <w:tab w:val="left" w:pos="1418"/>
        </w:tabs>
      </w:pPr>
    </w:p>
    <w:p w:rsidR="00C45477" w:rsidRDefault="007849A7" w:rsidP="00813AC0">
      <w:pPr>
        <w:tabs>
          <w:tab w:val="left" w:pos="1134"/>
          <w:tab w:val="left" w:pos="1418"/>
          <w:tab w:val="left" w:pos="4395"/>
        </w:tabs>
      </w:pPr>
      <w:r w:rsidRPr="00371293">
        <w:t>Deltaga</w:t>
      </w:r>
      <w:r w:rsidR="00C45477">
        <w:t>nde</w:t>
      </w:r>
      <w:r w:rsidRPr="00371293">
        <w:t>:</w:t>
      </w:r>
      <w:r w:rsidR="00CA74E1" w:rsidRPr="00371293">
        <w:tab/>
      </w:r>
      <w:r w:rsidR="00CA74E1" w:rsidRPr="00371293">
        <w:tab/>
      </w:r>
      <w:r w:rsidR="00EC0F34">
        <w:t xml:space="preserve">Fredrik </w:t>
      </w:r>
      <w:proofErr w:type="spellStart"/>
      <w:proofErr w:type="gramStart"/>
      <w:r w:rsidR="00EC0F34">
        <w:t>Lindström</w:t>
      </w:r>
      <w:r w:rsidR="000D6F49" w:rsidRPr="00371293">
        <w:t>,Trafikverket</w:t>
      </w:r>
      <w:proofErr w:type="spellEnd"/>
      <w:proofErr w:type="gramEnd"/>
      <w:r w:rsidR="000D6F49" w:rsidRPr="00371293">
        <w:t xml:space="preserve"> </w:t>
      </w:r>
      <w:r w:rsidR="000D6F49" w:rsidRPr="00371293">
        <w:tab/>
      </w:r>
      <w:r w:rsidR="00C45477">
        <w:t>Leif Viman, VTI</w:t>
      </w:r>
    </w:p>
    <w:p w:rsidR="00C45477" w:rsidRDefault="00C45477" w:rsidP="003829DC">
      <w:pPr>
        <w:tabs>
          <w:tab w:val="left" w:pos="1134"/>
          <w:tab w:val="left" w:pos="1418"/>
          <w:tab w:val="left" w:pos="4395"/>
        </w:tabs>
      </w:pPr>
      <w:r>
        <w:tab/>
      </w:r>
      <w:r>
        <w:tab/>
      </w:r>
      <w:r w:rsidR="004F2AA7">
        <w:t xml:space="preserve">Leif </w:t>
      </w:r>
      <w:proofErr w:type="spellStart"/>
      <w:proofErr w:type="gramStart"/>
      <w:r w:rsidR="004F2AA7">
        <w:t>Sjögren,V</w:t>
      </w:r>
      <w:r>
        <w:t>TI</w:t>
      </w:r>
      <w:proofErr w:type="spellEnd"/>
      <w:proofErr w:type="gramEnd"/>
      <w:r w:rsidR="00CA74E1" w:rsidRPr="00371293">
        <w:tab/>
      </w:r>
      <w:r>
        <w:t>Martin</w:t>
      </w:r>
      <w:r w:rsidR="004F2AA7">
        <w:t xml:space="preserve"> Wi</w:t>
      </w:r>
      <w:r w:rsidR="00EC0F34">
        <w:t>ström</w:t>
      </w:r>
      <w:r w:rsidR="004A5973" w:rsidRPr="00371293">
        <w:t xml:space="preserve">, </w:t>
      </w:r>
      <w:proofErr w:type="spellStart"/>
      <w:r w:rsidR="004A5973" w:rsidRPr="00371293">
        <w:t>Ramböll</w:t>
      </w:r>
      <w:proofErr w:type="spellEnd"/>
    </w:p>
    <w:p w:rsidR="00C45477" w:rsidRPr="00F742F8" w:rsidRDefault="00C45477" w:rsidP="003829DC">
      <w:pPr>
        <w:tabs>
          <w:tab w:val="left" w:pos="1134"/>
          <w:tab w:val="left" w:pos="1418"/>
          <w:tab w:val="left" w:pos="4395"/>
        </w:tabs>
      </w:pPr>
      <w:r>
        <w:tab/>
      </w:r>
      <w:r w:rsidR="000D6F49" w:rsidRPr="00371293">
        <w:t xml:space="preserve"> </w:t>
      </w:r>
      <w:r w:rsidR="000D6F49" w:rsidRPr="00371293">
        <w:tab/>
        <w:t>Richard Nilsson, Skanska</w:t>
      </w:r>
      <w:r w:rsidR="00EC0F34">
        <w:tab/>
      </w:r>
      <w:r w:rsidR="00EC0F34" w:rsidRPr="00F742F8">
        <w:t xml:space="preserve">Anders Lenngren, </w:t>
      </w:r>
      <w:proofErr w:type="spellStart"/>
      <w:r w:rsidR="00EC0F34" w:rsidRPr="00F742F8">
        <w:t>Sweco</w:t>
      </w:r>
      <w:proofErr w:type="spellEnd"/>
    </w:p>
    <w:p w:rsidR="00C45477" w:rsidRDefault="00C45477" w:rsidP="003829DC">
      <w:pPr>
        <w:tabs>
          <w:tab w:val="left" w:pos="1134"/>
          <w:tab w:val="left" w:pos="1418"/>
          <w:tab w:val="left" w:pos="4395"/>
        </w:tabs>
      </w:pPr>
      <w:r w:rsidRPr="00F742F8">
        <w:tab/>
      </w:r>
      <w:r w:rsidR="00EC0F34" w:rsidRPr="00F742F8">
        <w:tab/>
      </w:r>
      <w:r w:rsidRPr="00C45477">
        <w:t>Jonas Ekblad, NCC</w:t>
      </w:r>
      <w:r w:rsidR="00E457F2">
        <w:tab/>
        <w:t>Per Viktorsson, Trafikverket</w:t>
      </w:r>
    </w:p>
    <w:p w:rsidR="00C45477" w:rsidRPr="00E457F2" w:rsidRDefault="00C45477" w:rsidP="003829DC">
      <w:pPr>
        <w:tabs>
          <w:tab w:val="left" w:pos="1134"/>
          <w:tab w:val="left" w:pos="1418"/>
          <w:tab w:val="left" w:pos="4395"/>
        </w:tabs>
      </w:pPr>
    </w:p>
    <w:p w:rsidR="00C45477" w:rsidRDefault="00C45477" w:rsidP="003829DC">
      <w:pPr>
        <w:tabs>
          <w:tab w:val="left" w:pos="1134"/>
          <w:tab w:val="left" w:pos="1418"/>
          <w:tab w:val="left" w:pos="4395"/>
        </w:tabs>
      </w:pPr>
      <w:r w:rsidRPr="00C45477">
        <w:t>Frånvarande:</w:t>
      </w:r>
      <w:r w:rsidRPr="00C45477">
        <w:tab/>
      </w:r>
      <w:r w:rsidR="00EC0F34" w:rsidRPr="00C45477">
        <w:t xml:space="preserve">Johan Granlund, </w:t>
      </w:r>
      <w:r w:rsidR="004F2AA7" w:rsidRPr="00C45477">
        <w:t>WSP</w:t>
      </w:r>
      <w:r w:rsidRPr="00C45477">
        <w:t xml:space="preserve"> </w:t>
      </w:r>
      <w:r w:rsidR="00CA74E1" w:rsidRPr="00C45477">
        <w:tab/>
      </w:r>
      <w:r w:rsidR="0004755F" w:rsidRPr="00C45477">
        <w:t xml:space="preserve">Anders Gudmarsson, </w:t>
      </w:r>
      <w:r w:rsidR="00EC0F34" w:rsidRPr="00C45477">
        <w:t>Peab</w:t>
      </w:r>
    </w:p>
    <w:p w:rsidR="00F9545F" w:rsidRPr="00C45477" w:rsidRDefault="00C45477" w:rsidP="003829DC">
      <w:pPr>
        <w:tabs>
          <w:tab w:val="left" w:pos="1134"/>
          <w:tab w:val="left" w:pos="1418"/>
          <w:tab w:val="left" w:pos="4395"/>
        </w:tabs>
        <w:rPr>
          <w:lang w:val="en-GB"/>
        </w:rPr>
      </w:pPr>
      <w:r>
        <w:tab/>
      </w:r>
      <w:r w:rsidR="00197756" w:rsidRPr="00C45477">
        <w:tab/>
      </w:r>
      <w:r w:rsidR="00F9545F" w:rsidRPr="00C45477">
        <w:rPr>
          <w:lang w:val="en-GB"/>
        </w:rPr>
        <w:t xml:space="preserve">Robert </w:t>
      </w:r>
      <w:proofErr w:type="spellStart"/>
      <w:r w:rsidR="00F9545F" w:rsidRPr="00C45477">
        <w:rPr>
          <w:lang w:val="en-GB"/>
        </w:rPr>
        <w:t>Lestander</w:t>
      </w:r>
      <w:proofErr w:type="spellEnd"/>
      <w:r w:rsidR="00F9545F" w:rsidRPr="00C45477">
        <w:rPr>
          <w:lang w:val="en-GB"/>
        </w:rPr>
        <w:t>, Swedavia</w:t>
      </w:r>
      <w:r>
        <w:rPr>
          <w:lang w:val="en-GB"/>
        </w:rPr>
        <w:tab/>
        <w:t xml:space="preserve">Nils </w:t>
      </w:r>
      <w:proofErr w:type="spellStart"/>
      <w:r>
        <w:rPr>
          <w:lang w:val="en-GB"/>
        </w:rPr>
        <w:t>Rydén</w:t>
      </w:r>
      <w:proofErr w:type="spellEnd"/>
      <w:r>
        <w:rPr>
          <w:lang w:val="en-GB"/>
        </w:rPr>
        <w:t xml:space="preserve">, </w:t>
      </w:r>
      <w:proofErr w:type="spellStart"/>
      <w:r>
        <w:rPr>
          <w:lang w:val="en-GB"/>
        </w:rPr>
        <w:t>Peab</w:t>
      </w:r>
      <w:proofErr w:type="spellEnd"/>
    </w:p>
    <w:p w:rsidR="00C45477" w:rsidRPr="00880421" w:rsidRDefault="00C45477" w:rsidP="00880421">
      <w:pPr>
        <w:pStyle w:val="Liststycke"/>
        <w:numPr>
          <w:ilvl w:val="0"/>
          <w:numId w:val="2"/>
        </w:numPr>
        <w:spacing w:before="120"/>
        <w:rPr>
          <w:b/>
        </w:rPr>
      </w:pPr>
      <w:r w:rsidRPr="00880421">
        <w:rPr>
          <w:b/>
        </w:rPr>
        <w:t>Inledning</w:t>
      </w:r>
    </w:p>
    <w:p w:rsidR="004E0045" w:rsidRDefault="004930DD" w:rsidP="00C45477">
      <w:pPr>
        <w:ind w:left="714"/>
      </w:pPr>
      <w:r>
        <w:t xml:space="preserve">Fredrik L hälsade </w:t>
      </w:r>
      <w:r w:rsidR="00C45477">
        <w:t xml:space="preserve">alla </w:t>
      </w:r>
      <w:r>
        <w:t>välkomna</w:t>
      </w:r>
      <w:r w:rsidR="004E0045">
        <w:t xml:space="preserve"> </w:t>
      </w:r>
      <w:r w:rsidR="00C45477">
        <w:t>till dagens Lyncmöte</w:t>
      </w:r>
      <w:r w:rsidR="004E0045">
        <w:t>.</w:t>
      </w:r>
      <w:r w:rsidR="00C45477">
        <w:t xml:space="preserve"> Förvånansvärt många lyckades koppla upp sig. Huruvida de frånvarande försökte är dock oklart</w:t>
      </w:r>
      <w:r w:rsidR="000A776B">
        <w:t xml:space="preserve">, förutom Robert som meddelat att de har svårt att koppla upp sig externt hos Swedavia och Nils är </w:t>
      </w:r>
      <w:r w:rsidR="00E8751D">
        <w:t>föräldraledig</w:t>
      </w:r>
      <w:r w:rsidR="000A776B">
        <w:t>.</w:t>
      </w:r>
    </w:p>
    <w:p w:rsidR="00E457F2" w:rsidRPr="00880421" w:rsidRDefault="00E457F2" w:rsidP="00670665">
      <w:pPr>
        <w:pStyle w:val="Liststycke"/>
        <w:numPr>
          <w:ilvl w:val="0"/>
          <w:numId w:val="2"/>
        </w:numPr>
        <w:spacing w:before="120"/>
        <w:ind w:left="714" w:hanging="357"/>
        <w:rPr>
          <w:b/>
        </w:rPr>
      </w:pPr>
      <w:r w:rsidRPr="00880421">
        <w:rPr>
          <w:b/>
        </w:rPr>
        <w:t>Allmän diskussion</w:t>
      </w:r>
    </w:p>
    <w:p w:rsidR="00050687" w:rsidRDefault="00423A51" w:rsidP="00423A51">
      <w:pPr>
        <w:ind w:left="714"/>
      </w:pPr>
      <w:r>
        <w:t xml:space="preserve">Syftet med detta möte var att strukturera </w:t>
      </w:r>
      <w:r w:rsidR="00C764EB">
        <w:t xml:space="preserve">arbetet på nytt efter ordförandebytet i höstas, men också för att se om Lync är en fungerande portal för detta utskott. Inte så att fysiska möten ska försvinna, men som ett alternativ ibland kan det vara smidigt att använda Lync. </w:t>
      </w:r>
    </w:p>
    <w:p w:rsidR="00050687" w:rsidRDefault="00050687" w:rsidP="00423A51">
      <w:pPr>
        <w:ind w:left="714"/>
      </w:pPr>
    </w:p>
    <w:p w:rsidR="00C764EB" w:rsidRDefault="00C764EB" w:rsidP="00423A51">
      <w:pPr>
        <w:ind w:left="714"/>
      </w:pPr>
      <w:r>
        <w:t>Här följer lite av det vi avhandlade idag (utan att riktigt följa någon agenda):</w:t>
      </w:r>
    </w:p>
    <w:p w:rsidR="00423A51" w:rsidRDefault="00C764EB" w:rsidP="00C764EB">
      <w:pPr>
        <w:pStyle w:val="Liststycke"/>
        <w:numPr>
          <w:ilvl w:val="0"/>
          <w:numId w:val="6"/>
        </w:numPr>
      </w:pPr>
      <w:r>
        <w:t>V</w:t>
      </w:r>
      <w:r w:rsidR="00423A51">
        <w:t>ilka arbetsuppgifter vi ska lägga krut på</w:t>
      </w:r>
      <w:r>
        <w:t xml:space="preserve"> framöver</w:t>
      </w:r>
      <w:r w:rsidR="002C281E">
        <w:t>?</w:t>
      </w:r>
    </w:p>
    <w:p w:rsidR="002C281E" w:rsidRDefault="002C281E" w:rsidP="002C281E">
      <w:pPr>
        <w:pStyle w:val="Liststycke"/>
        <w:numPr>
          <w:ilvl w:val="0"/>
          <w:numId w:val="2"/>
        </w:numPr>
        <w:ind w:left="1843"/>
      </w:pPr>
      <w:r>
        <w:t>Uppdatera metodmatrisen som gruppen tagit fram</w:t>
      </w:r>
      <w:r w:rsidR="00FE5460">
        <w:t>, bl.a. bör de nya beteckningarna TDOK införas</w:t>
      </w:r>
    </w:p>
    <w:p w:rsidR="002C281E" w:rsidRDefault="00FE5460" w:rsidP="002C281E">
      <w:pPr>
        <w:pStyle w:val="Liststycke"/>
        <w:numPr>
          <w:ilvl w:val="0"/>
          <w:numId w:val="2"/>
        </w:numPr>
        <w:ind w:left="1843"/>
      </w:pPr>
      <w:r>
        <w:t xml:space="preserve">Begreppen positionering mm borde standardiseras så att det är samma i </w:t>
      </w:r>
      <w:r w:rsidR="00E463EE">
        <w:t>alla</w:t>
      </w:r>
      <w:r>
        <w:t xml:space="preserve"> standarder.</w:t>
      </w:r>
    </w:p>
    <w:p w:rsidR="00FE5460" w:rsidRDefault="00FE5460" w:rsidP="00FE5460">
      <w:pPr>
        <w:ind w:left="1483"/>
      </w:pPr>
    </w:p>
    <w:p w:rsidR="00050687" w:rsidRDefault="00050687" w:rsidP="00C764EB">
      <w:pPr>
        <w:pStyle w:val="Liststycke"/>
        <w:numPr>
          <w:ilvl w:val="0"/>
          <w:numId w:val="6"/>
        </w:numPr>
      </w:pPr>
      <w:r>
        <w:t>Godkännande av mätprocedurer:</w:t>
      </w:r>
    </w:p>
    <w:p w:rsidR="00C764EB" w:rsidRDefault="00050687" w:rsidP="002C281E">
      <w:pPr>
        <w:pStyle w:val="Liststycke"/>
        <w:numPr>
          <w:ilvl w:val="0"/>
          <w:numId w:val="8"/>
        </w:numPr>
      </w:pPr>
      <w:r>
        <w:t xml:space="preserve">”Certifiering” av objektsmätning med </w:t>
      </w:r>
      <w:proofErr w:type="spellStart"/>
      <w:r>
        <w:t>mätbil</w:t>
      </w:r>
      <w:proofErr w:type="spellEnd"/>
      <w:r>
        <w:t>. Nya tester på VTI om ca en månad</w:t>
      </w:r>
    </w:p>
    <w:p w:rsidR="00050687" w:rsidRDefault="00050687" w:rsidP="002C281E">
      <w:pPr>
        <w:pStyle w:val="Liststycke"/>
        <w:numPr>
          <w:ilvl w:val="0"/>
          <w:numId w:val="8"/>
        </w:numPr>
      </w:pPr>
      <w:r>
        <w:t>Finns behov att även ha jämförande mätningar Georadarmätningar som innehåller en svårbedömd tolkning av data</w:t>
      </w:r>
    </w:p>
    <w:p w:rsidR="00050687" w:rsidRDefault="00050687" w:rsidP="002C281E">
      <w:pPr>
        <w:pStyle w:val="Liststycke"/>
        <w:numPr>
          <w:ilvl w:val="0"/>
          <w:numId w:val="8"/>
        </w:numPr>
      </w:pPr>
      <w:r>
        <w:t>Även jämförelser mellan olika friktionsmätare som tycks ge ganska stor spridning idag</w:t>
      </w:r>
    </w:p>
    <w:p w:rsidR="00FE5460" w:rsidRDefault="00FE5460" w:rsidP="00FE5460">
      <w:pPr>
        <w:ind w:left="1074"/>
      </w:pPr>
      <w:r>
        <w:tab/>
      </w:r>
    </w:p>
    <w:p w:rsidR="00366562" w:rsidRDefault="00366562" w:rsidP="00FE5460">
      <w:pPr>
        <w:pStyle w:val="Liststycke"/>
        <w:numPr>
          <w:ilvl w:val="0"/>
          <w:numId w:val="6"/>
        </w:numPr>
      </w:pPr>
      <w:r>
        <w:t>Metoder som ventilerades:</w:t>
      </w:r>
    </w:p>
    <w:p w:rsidR="00FE5460" w:rsidRDefault="00FE5460" w:rsidP="00366562">
      <w:pPr>
        <w:pStyle w:val="Liststycke"/>
        <w:numPr>
          <w:ilvl w:val="0"/>
          <w:numId w:val="9"/>
        </w:numPr>
        <w:ind w:left="1843"/>
      </w:pPr>
      <w:r>
        <w:t xml:space="preserve">Metoden för ”Inventering och värdering av befintlig väg” har nu beteckningen TDOK </w:t>
      </w:r>
      <w:proofErr w:type="gramStart"/>
      <w:r>
        <w:t>2014:0138</w:t>
      </w:r>
      <w:proofErr w:type="gramEnd"/>
      <w:r>
        <w:t>. Detta</w:t>
      </w:r>
      <w:r w:rsidRPr="00FE5460">
        <w:t xml:space="preserve"> </w:t>
      </w:r>
      <w:r>
        <w:t>dokument ersätter VVMB 120, VV Publikation 2009:106</w:t>
      </w:r>
      <w:r w:rsidR="00366562">
        <w:t xml:space="preserve">. </w:t>
      </w:r>
    </w:p>
    <w:p w:rsidR="00366562" w:rsidRDefault="00366562" w:rsidP="00366562">
      <w:pPr>
        <w:pStyle w:val="Liststycke"/>
        <w:numPr>
          <w:ilvl w:val="0"/>
          <w:numId w:val="9"/>
        </w:numPr>
        <w:ind w:left="1843"/>
      </w:pPr>
      <w:r>
        <w:t>Fallviktsmätningar och provtagning. Finns det behov av någon form av kontrollrutiner även för dessa?</w:t>
      </w:r>
    </w:p>
    <w:p w:rsidR="00366562" w:rsidRDefault="00366562" w:rsidP="00366562">
      <w:pPr>
        <w:pStyle w:val="Liststycke"/>
        <w:numPr>
          <w:ilvl w:val="0"/>
          <w:numId w:val="9"/>
        </w:numPr>
        <w:ind w:left="1843"/>
      </w:pPr>
      <w:r>
        <w:t>Andra intressanta metoder som kan vara av intresse är rullande bärighetsmätningar, rullmotstånd och 3D- mätningar</w:t>
      </w:r>
    </w:p>
    <w:p w:rsidR="00FE5460" w:rsidRDefault="00FE5460" w:rsidP="00366562">
      <w:pPr>
        <w:pStyle w:val="Liststycke"/>
        <w:numPr>
          <w:ilvl w:val="0"/>
          <w:numId w:val="9"/>
        </w:numPr>
        <w:ind w:left="1843"/>
      </w:pPr>
      <w:r>
        <w:t xml:space="preserve">Leif S har skickat in en projektansökan om </w:t>
      </w:r>
      <w:r w:rsidR="00F43927">
        <w:t xml:space="preserve">kvalitetssäkring av mätmetoder med metoden vid </w:t>
      </w:r>
      <w:proofErr w:type="spellStart"/>
      <w:r>
        <w:t>vägytemätningar</w:t>
      </w:r>
      <w:proofErr w:type="spellEnd"/>
      <w:r>
        <w:t xml:space="preserve"> </w:t>
      </w:r>
      <w:r w:rsidR="00F43927">
        <w:t xml:space="preserve">som utgångspunkt. De områden som prioriteras är </w:t>
      </w:r>
      <w:r>
        <w:t>mätning</w:t>
      </w:r>
      <w:r w:rsidR="00366562">
        <w:t xml:space="preserve"> </w:t>
      </w:r>
      <w:r>
        <w:t xml:space="preserve">av vägmarkering </w:t>
      </w:r>
      <w:r w:rsidR="00F43927">
        <w:t>samt</w:t>
      </w:r>
      <w:r>
        <w:t xml:space="preserve"> friktion</w:t>
      </w:r>
      <w:r w:rsidR="00F43927">
        <w:t xml:space="preserve">. </w:t>
      </w:r>
    </w:p>
    <w:p w:rsidR="00F43927" w:rsidRDefault="00F43927" w:rsidP="00366562">
      <w:pPr>
        <w:pStyle w:val="Liststycke"/>
        <w:numPr>
          <w:ilvl w:val="0"/>
          <w:numId w:val="9"/>
        </w:numPr>
        <w:ind w:left="1843"/>
      </w:pPr>
      <w:r>
        <w:t>En pågående CEN standard(13036-5) för beräkning av längsgående jämnhetsmått skickas snart ut för OF remiss av Leif</w:t>
      </w:r>
      <w:r w:rsidR="00546E37">
        <w:t xml:space="preserve"> S</w:t>
      </w:r>
      <w:r>
        <w:t>.</w:t>
      </w:r>
    </w:p>
    <w:p w:rsidR="005F3D70" w:rsidRDefault="005F3D70" w:rsidP="005F3D70"/>
    <w:p w:rsidR="00E463EE" w:rsidRDefault="00E463EE" w:rsidP="00880421">
      <w:pPr>
        <w:ind w:left="851"/>
        <w:jc w:val="center"/>
        <w:rPr>
          <w:i/>
        </w:rPr>
      </w:pPr>
    </w:p>
    <w:p w:rsidR="00880421" w:rsidRPr="00E463EE" w:rsidRDefault="005F3D70" w:rsidP="00880421">
      <w:pPr>
        <w:ind w:left="851"/>
        <w:jc w:val="center"/>
        <w:rPr>
          <w:i/>
          <w:sz w:val="28"/>
        </w:rPr>
      </w:pPr>
      <w:r w:rsidRPr="00E463EE">
        <w:rPr>
          <w:i/>
          <w:sz w:val="28"/>
        </w:rPr>
        <w:t xml:space="preserve">Sedan diskuterade vi en hel del annat också men eftersom detta är mina </w:t>
      </w:r>
    </w:p>
    <w:p w:rsidR="005F3D70" w:rsidRPr="00E463EE" w:rsidRDefault="005F3D70" w:rsidP="00880421">
      <w:pPr>
        <w:ind w:left="851"/>
        <w:jc w:val="center"/>
        <w:rPr>
          <w:i/>
          <w:sz w:val="28"/>
        </w:rPr>
      </w:pPr>
      <w:r w:rsidRPr="00E463EE">
        <w:rPr>
          <w:i/>
          <w:sz w:val="28"/>
        </w:rPr>
        <w:t>minnesanteckningar skriver jag bara ner det jag minns</w:t>
      </w:r>
      <w:r w:rsidRPr="00E463EE">
        <w:rPr>
          <w:i/>
          <w:sz w:val="28"/>
        </w:rPr>
        <w:sym w:font="Wingdings" w:char="F04A"/>
      </w:r>
    </w:p>
    <w:p w:rsidR="00E463EE" w:rsidRPr="00E463EE" w:rsidRDefault="00E463EE" w:rsidP="00880421">
      <w:pPr>
        <w:ind w:left="851"/>
        <w:jc w:val="center"/>
        <w:rPr>
          <w:i/>
          <w:sz w:val="28"/>
        </w:rPr>
      </w:pPr>
    </w:p>
    <w:p w:rsidR="005F3D70" w:rsidRDefault="005F3D70" w:rsidP="00880421">
      <w:pPr>
        <w:ind w:left="851"/>
      </w:pPr>
    </w:p>
    <w:p w:rsidR="005F3D70" w:rsidRPr="00880421" w:rsidRDefault="005F3D70" w:rsidP="00482900">
      <w:pPr>
        <w:pStyle w:val="Liststycke"/>
        <w:numPr>
          <w:ilvl w:val="0"/>
          <w:numId w:val="11"/>
        </w:numPr>
        <w:ind w:left="709" w:hanging="425"/>
        <w:rPr>
          <w:b/>
        </w:rPr>
      </w:pPr>
      <w:r w:rsidRPr="00880421">
        <w:rPr>
          <w:b/>
        </w:rPr>
        <w:t>Nästa möte</w:t>
      </w:r>
    </w:p>
    <w:p w:rsidR="00482900" w:rsidRDefault="005F3D70" w:rsidP="00482900">
      <w:pPr>
        <w:ind w:left="709"/>
      </w:pPr>
      <w:r>
        <w:t xml:space="preserve">Bestämdes till </w:t>
      </w:r>
      <w:r w:rsidR="00482900">
        <w:t xml:space="preserve">ett fysiskt möte i Stockholm i september. Vi återkommer med tid och plats. </w:t>
      </w:r>
    </w:p>
    <w:p w:rsidR="005F3D70" w:rsidRDefault="005F3D70" w:rsidP="00482900">
      <w:pPr>
        <w:ind w:left="709"/>
      </w:pPr>
      <w:r>
        <w:t>(</w:t>
      </w:r>
      <w:r w:rsidR="00482900">
        <w:t>F</w:t>
      </w:r>
      <w:r>
        <w:t xml:space="preserve">örmodligen </w:t>
      </w:r>
      <w:r w:rsidR="00482900">
        <w:t xml:space="preserve">blir det hos </w:t>
      </w:r>
      <w:r>
        <w:t>TRV</w:t>
      </w:r>
      <w:r w:rsidR="00482900">
        <w:t xml:space="preserve"> i</w:t>
      </w:r>
      <w:r>
        <w:t xml:space="preserve"> Solna eller VTI</w:t>
      </w:r>
      <w:r w:rsidR="00482900">
        <w:t xml:space="preserve"> på </w:t>
      </w:r>
      <w:r>
        <w:t>KTH).</w:t>
      </w:r>
    </w:p>
    <w:p w:rsidR="002C281E" w:rsidRDefault="002C281E" w:rsidP="00880421">
      <w:pPr>
        <w:ind w:left="851" w:hanging="425"/>
      </w:pPr>
    </w:p>
    <w:p w:rsidR="00A44415" w:rsidRPr="00423A51" w:rsidRDefault="00A44415" w:rsidP="003E6428">
      <w:pPr>
        <w:ind w:left="284"/>
        <w:rPr>
          <w:color w:val="FF0000"/>
        </w:rPr>
      </w:pPr>
      <w:r w:rsidRPr="00423A51">
        <w:rPr>
          <w:color w:val="FF0000"/>
        </w:rPr>
        <w:tab/>
      </w:r>
      <w:r w:rsidRPr="00423A51">
        <w:rPr>
          <w:color w:val="FF0000"/>
        </w:rPr>
        <w:tab/>
      </w:r>
      <w:r w:rsidRPr="00423A51">
        <w:rPr>
          <w:color w:val="FF0000"/>
        </w:rPr>
        <w:tab/>
      </w:r>
      <w:r w:rsidRPr="00423A51">
        <w:rPr>
          <w:color w:val="FF0000"/>
        </w:rPr>
        <w:tab/>
      </w:r>
    </w:p>
    <w:p w:rsidR="00E00DC4" w:rsidRPr="005F3D70" w:rsidRDefault="00CA57E1" w:rsidP="00482900">
      <w:pPr>
        <w:tabs>
          <w:tab w:val="left" w:pos="4820"/>
        </w:tabs>
        <w:spacing w:before="240" w:line="300" w:lineRule="atLeast"/>
        <w:ind w:left="851"/>
        <w:rPr>
          <w:rFonts w:ascii="Borealis" w:hAnsi="Borealis"/>
          <w:i/>
          <w:sz w:val="32"/>
        </w:rPr>
      </w:pPr>
      <w:r w:rsidRPr="005F3D70">
        <w:rPr>
          <w:rFonts w:ascii="Brush Script MT" w:hAnsi="Brush Script MT"/>
          <w:i/>
          <w:sz w:val="32"/>
        </w:rPr>
        <w:t>L</w:t>
      </w:r>
      <w:r w:rsidR="00E00DC4" w:rsidRPr="005F3D70">
        <w:rPr>
          <w:rFonts w:ascii="Brush Script MT" w:hAnsi="Brush Script MT"/>
          <w:i/>
          <w:sz w:val="32"/>
        </w:rPr>
        <w:t xml:space="preserve">eif </w:t>
      </w:r>
      <w:r w:rsidR="005F3D70" w:rsidRPr="005F3D70">
        <w:rPr>
          <w:rFonts w:ascii="Brush Script MT" w:hAnsi="Brush Script MT"/>
          <w:i/>
          <w:sz w:val="32"/>
        </w:rPr>
        <w:t>Viman</w:t>
      </w:r>
      <w:r w:rsidR="00E00DC4" w:rsidRPr="005F3D70">
        <w:rPr>
          <w:rFonts w:ascii="Borealis" w:hAnsi="Borealis"/>
          <w:i/>
          <w:sz w:val="32"/>
        </w:rPr>
        <w:tab/>
      </w:r>
      <w:r w:rsidR="006A376B" w:rsidRPr="005F3D70">
        <w:rPr>
          <w:rFonts w:ascii="Brush Script MT" w:hAnsi="Brush Script MT"/>
          <w:i/>
          <w:sz w:val="32"/>
        </w:rPr>
        <w:t>Fredrik Lindström</w:t>
      </w:r>
    </w:p>
    <w:p w:rsidR="006D4CAC" w:rsidRPr="005F3D70" w:rsidRDefault="00B76C21" w:rsidP="00482900">
      <w:pPr>
        <w:tabs>
          <w:tab w:val="left" w:pos="4820"/>
        </w:tabs>
        <w:spacing w:line="300" w:lineRule="atLeast"/>
        <w:ind w:left="851"/>
      </w:pPr>
      <w:r w:rsidRPr="005F3D70">
        <w:t>Sekreterare</w:t>
      </w:r>
      <w:r w:rsidRPr="005F3D70">
        <w:tab/>
        <w:t>Ordförand</w:t>
      </w:r>
      <w:r w:rsidR="002F095C" w:rsidRPr="005F3D70">
        <w:t>e</w:t>
      </w:r>
    </w:p>
    <w:p w:rsidR="00423A51" w:rsidRPr="005F3D70" w:rsidRDefault="00423A51" w:rsidP="00B76C21">
      <w:pPr>
        <w:tabs>
          <w:tab w:val="left" w:pos="4820"/>
        </w:tabs>
        <w:spacing w:line="300" w:lineRule="atLeast"/>
        <w:ind w:left="284"/>
      </w:pPr>
    </w:p>
    <w:p w:rsidR="00423A51" w:rsidRDefault="00423A51">
      <w:pPr>
        <w:spacing w:line="240" w:lineRule="auto"/>
        <w:rPr>
          <w:color w:val="FF0000"/>
        </w:rPr>
      </w:pPr>
      <w:r>
        <w:rPr>
          <w:color w:val="FF0000"/>
        </w:rPr>
        <w:br w:type="page"/>
      </w:r>
    </w:p>
    <w:p w:rsidR="00423A51" w:rsidRPr="007E3491" w:rsidRDefault="00423A51" w:rsidP="00423A51">
      <w:pPr>
        <w:jc w:val="center"/>
        <w:rPr>
          <w:sz w:val="36"/>
          <w:szCs w:val="22"/>
        </w:rPr>
      </w:pPr>
      <w:r w:rsidRPr="007E3491">
        <w:rPr>
          <w:sz w:val="36"/>
          <w:szCs w:val="22"/>
        </w:rPr>
        <w:t>Beslutslista</w:t>
      </w:r>
    </w:p>
    <w:p w:rsidR="00423A51" w:rsidRPr="00C359C9" w:rsidRDefault="00423A51" w:rsidP="00423A51">
      <w:pPr>
        <w:rPr>
          <w:color w:val="FF0000"/>
          <w:szCs w:val="22"/>
        </w:rPr>
      </w:pPr>
    </w:p>
    <w:tbl>
      <w:tblPr>
        <w:tblpPr w:leftFromText="141" w:rightFromText="141" w:vertAnchor="text" w:horzAnchor="margin" w:tblpX="-10" w:tblpY="18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812"/>
        <w:gridCol w:w="1418"/>
      </w:tblGrid>
      <w:tr w:rsidR="00F742F8" w:rsidRPr="00D63EE8" w:rsidTr="00E463EE">
        <w:tc>
          <w:tcPr>
            <w:tcW w:w="1701" w:type="dxa"/>
          </w:tcPr>
          <w:p w:rsidR="00F742F8" w:rsidRPr="00C43FB7" w:rsidRDefault="00F742F8" w:rsidP="00E463EE">
            <w:pPr>
              <w:spacing w:after="240" w:line="300" w:lineRule="atLeast"/>
              <w:ind w:left="171" w:right="34"/>
              <w:jc w:val="center"/>
              <w:rPr>
                <w:b/>
                <w:i/>
                <w:sz w:val="18"/>
              </w:rPr>
            </w:pPr>
            <w:r w:rsidRPr="00C43FB7">
              <w:rPr>
                <w:b/>
                <w:i/>
                <w:sz w:val="18"/>
              </w:rPr>
              <w:t>Datum</w:t>
            </w:r>
          </w:p>
        </w:tc>
        <w:tc>
          <w:tcPr>
            <w:tcW w:w="5812" w:type="dxa"/>
            <w:shd w:val="clear" w:color="auto" w:fill="auto"/>
          </w:tcPr>
          <w:p w:rsidR="00F742F8" w:rsidRPr="00C43FB7" w:rsidRDefault="00F742F8" w:rsidP="00E463EE">
            <w:pPr>
              <w:spacing w:after="240" w:line="300" w:lineRule="atLeast"/>
              <w:ind w:left="171" w:right="34"/>
              <w:rPr>
                <w:b/>
                <w:i/>
                <w:sz w:val="18"/>
              </w:rPr>
            </w:pPr>
            <w:r w:rsidRPr="00C43FB7">
              <w:rPr>
                <w:b/>
                <w:i/>
                <w:sz w:val="18"/>
              </w:rPr>
              <w:t>Besl</w:t>
            </w:r>
            <w:bookmarkStart w:id="0" w:name="_GoBack"/>
            <w:bookmarkEnd w:id="0"/>
            <w:r w:rsidRPr="00C43FB7">
              <w:rPr>
                <w:b/>
                <w:i/>
                <w:sz w:val="18"/>
              </w:rPr>
              <w:t xml:space="preserve">ut/uppdrag </w:t>
            </w:r>
            <w:r w:rsidRPr="00C43FB7">
              <w:rPr>
                <w:b/>
                <w:i/>
                <w:color w:val="FF0000"/>
                <w:sz w:val="18"/>
              </w:rPr>
              <w:t>(</w:t>
            </w:r>
            <w:r w:rsidRPr="00C43FB7">
              <w:rPr>
                <w:i/>
                <w:color w:val="FF0000"/>
                <w:sz w:val="18"/>
              </w:rPr>
              <w:t>Röd text innebär justering på detta möte)</w:t>
            </w:r>
          </w:p>
        </w:tc>
        <w:tc>
          <w:tcPr>
            <w:tcW w:w="1418" w:type="dxa"/>
            <w:shd w:val="clear" w:color="auto" w:fill="auto"/>
          </w:tcPr>
          <w:p w:rsidR="00F742F8" w:rsidRPr="00C43FB7" w:rsidRDefault="00F742F8" w:rsidP="00E463EE">
            <w:pPr>
              <w:spacing w:after="240" w:line="300" w:lineRule="atLeast"/>
              <w:ind w:left="171" w:right="34"/>
              <w:rPr>
                <w:b/>
                <w:i/>
                <w:sz w:val="18"/>
              </w:rPr>
            </w:pPr>
            <w:r w:rsidRPr="00C43FB7">
              <w:rPr>
                <w:b/>
                <w:i/>
                <w:sz w:val="18"/>
              </w:rPr>
              <w:t>Ansvar</w:t>
            </w:r>
          </w:p>
        </w:tc>
      </w:tr>
      <w:tr w:rsidR="00482900" w:rsidRPr="00482900" w:rsidTr="00E463EE">
        <w:trPr>
          <w:trHeight w:val="567"/>
        </w:trPr>
        <w:tc>
          <w:tcPr>
            <w:tcW w:w="1701" w:type="dxa"/>
            <w:shd w:val="clear" w:color="auto" w:fill="auto"/>
          </w:tcPr>
          <w:p w:rsidR="00F742F8" w:rsidRPr="00223449" w:rsidRDefault="00482900" w:rsidP="00E463EE">
            <w:pPr>
              <w:spacing w:before="120" w:after="120"/>
              <w:ind w:left="171" w:right="34"/>
              <w:rPr>
                <w:rFonts w:ascii="Arial" w:hAnsi="Arial" w:cs="Arial"/>
                <w:color w:val="FF0000"/>
                <w:sz w:val="20"/>
              </w:rPr>
            </w:pPr>
            <w:r w:rsidRPr="00223449">
              <w:rPr>
                <w:rFonts w:ascii="Arial" w:hAnsi="Arial" w:cs="Arial"/>
                <w:color w:val="FF0000"/>
                <w:sz w:val="20"/>
              </w:rPr>
              <w:t>2015-04-09</w:t>
            </w:r>
          </w:p>
        </w:tc>
        <w:tc>
          <w:tcPr>
            <w:tcW w:w="5812" w:type="dxa"/>
          </w:tcPr>
          <w:p w:rsidR="00F742F8"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Uppdatera metodmatrisen</w:t>
            </w:r>
          </w:p>
        </w:tc>
        <w:tc>
          <w:tcPr>
            <w:tcW w:w="1418" w:type="dxa"/>
            <w:shd w:val="clear" w:color="auto" w:fill="auto"/>
          </w:tcPr>
          <w:p w:rsidR="00F742F8"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Leif/Leif</w:t>
            </w:r>
          </w:p>
        </w:tc>
      </w:tr>
      <w:tr w:rsidR="00482900" w:rsidRPr="00482900" w:rsidTr="00E463EE">
        <w:trPr>
          <w:trHeight w:val="567"/>
        </w:trPr>
        <w:tc>
          <w:tcPr>
            <w:tcW w:w="1701" w:type="dxa"/>
            <w:shd w:val="clear" w:color="auto" w:fill="auto"/>
          </w:tcPr>
          <w:p w:rsidR="00482900" w:rsidRPr="00223449" w:rsidRDefault="00482900" w:rsidP="00E463EE">
            <w:pPr>
              <w:spacing w:before="120" w:after="120"/>
              <w:ind w:left="171" w:right="34"/>
              <w:rPr>
                <w:rFonts w:ascii="Arial" w:hAnsi="Arial" w:cs="Arial"/>
                <w:color w:val="FF0000"/>
                <w:sz w:val="20"/>
              </w:rPr>
            </w:pPr>
            <w:r w:rsidRPr="00223449">
              <w:rPr>
                <w:rFonts w:ascii="Arial" w:hAnsi="Arial" w:cs="Arial"/>
                <w:color w:val="FF0000"/>
                <w:sz w:val="20"/>
              </w:rPr>
              <w:t>2015-04-09</w:t>
            </w:r>
          </w:p>
        </w:tc>
        <w:tc>
          <w:tcPr>
            <w:tcW w:w="5812"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Var och en berättar lite om aktuell info på nästa möte</w:t>
            </w:r>
          </w:p>
        </w:tc>
        <w:tc>
          <w:tcPr>
            <w:tcW w:w="1418"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Alla</w:t>
            </w:r>
          </w:p>
        </w:tc>
      </w:tr>
      <w:tr w:rsidR="00482900" w:rsidRPr="00482900" w:rsidTr="00E463EE">
        <w:trPr>
          <w:trHeight w:val="567"/>
        </w:trPr>
        <w:tc>
          <w:tcPr>
            <w:tcW w:w="1701" w:type="dxa"/>
            <w:shd w:val="clear" w:color="auto" w:fill="auto"/>
          </w:tcPr>
          <w:p w:rsidR="00482900" w:rsidRPr="00223449" w:rsidRDefault="00482900" w:rsidP="00E463EE">
            <w:pPr>
              <w:spacing w:before="120" w:after="120"/>
              <w:ind w:left="171" w:right="34"/>
              <w:rPr>
                <w:rFonts w:ascii="Arial" w:hAnsi="Arial" w:cs="Arial"/>
                <w:color w:val="FF0000"/>
                <w:sz w:val="20"/>
              </w:rPr>
            </w:pPr>
            <w:r w:rsidRPr="00223449">
              <w:rPr>
                <w:rFonts w:ascii="Arial" w:hAnsi="Arial" w:cs="Arial"/>
                <w:color w:val="FF0000"/>
                <w:sz w:val="20"/>
              </w:rPr>
              <w:t>2015-04-09</w:t>
            </w:r>
          </w:p>
        </w:tc>
        <w:tc>
          <w:tcPr>
            <w:tcW w:w="5812"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Fundera</w:t>
            </w:r>
            <w:r w:rsidR="00223449" w:rsidRPr="00223449">
              <w:rPr>
                <w:rFonts w:ascii="Arial" w:hAnsi="Arial" w:cs="Arial"/>
                <w:color w:val="FF0000"/>
                <w:sz w:val="20"/>
                <w:szCs w:val="16"/>
              </w:rPr>
              <w:t xml:space="preserve"> till nästa möte på </w:t>
            </w:r>
            <w:r w:rsidRPr="00223449">
              <w:rPr>
                <w:rFonts w:ascii="Arial" w:hAnsi="Arial" w:cs="Arial"/>
                <w:color w:val="FF0000"/>
                <w:sz w:val="20"/>
                <w:szCs w:val="16"/>
              </w:rPr>
              <w:t xml:space="preserve">hur vi ska </w:t>
            </w:r>
            <w:r w:rsidR="00223449" w:rsidRPr="00223449">
              <w:rPr>
                <w:rFonts w:ascii="Arial" w:hAnsi="Arial" w:cs="Arial"/>
                <w:color w:val="FF0000"/>
                <w:sz w:val="20"/>
                <w:szCs w:val="16"/>
              </w:rPr>
              <w:t>kunna samordna</w:t>
            </w:r>
            <w:r w:rsidRPr="00223449">
              <w:rPr>
                <w:rFonts w:ascii="Arial" w:hAnsi="Arial" w:cs="Arial"/>
                <w:color w:val="FF0000"/>
                <w:sz w:val="20"/>
                <w:szCs w:val="16"/>
              </w:rPr>
              <w:t xml:space="preserve"> positionering, längdmätning, foto, video mm i olika standarder.</w:t>
            </w:r>
          </w:p>
        </w:tc>
        <w:tc>
          <w:tcPr>
            <w:tcW w:w="1418"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Alla</w:t>
            </w:r>
          </w:p>
        </w:tc>
      </w:tr>
      <w:tr w:rsidR="00482900" w:rsidRPr="00482900" w:rsidTr="00E463EE">
        <w:trPr>
          <w:trHeight w:val="567"/>
        </w:trPr>
        <w:tc>
          <w:tcPr>
            <w:tcW w:w="1701" w:type="dxa"/>
            <w:shd w:val="clear" w:color="auto" w:fill="auto"/>
          </w:tcPr>
          <w:p w:rsidR="00482900" w:rsidRPr="00223449" w:rsidRDefault="00482900" w:rsidP="00E463EE">
            <w:pPr>
              <w:spacing w:before="120" w:after="120"/>
              <w:ind w:left="171" w:right="34"/>
              <w:rPr>
                <w:rFonts w:ascii="Arial" w:hAnsi="Arial" w:cs="Arial"/>
                <w:color w:val="FF0000"/>
                <w:sz w:val="20"/>
              </w:rPr>
            </w:pPr>
            <w:r w:rsidRPr="00223449">
              <w:rPr>
                <w:rFonts w:ascii="Arial" w:hAnsi="Arial" w:cs="Arial"/>
                <w:color w:val="FF0000"/>
                <w:sz w:val="20"/>
              </w:rPr>
              <w:t>2015-04-09</w:t>
            </w:r>
          </w:p>
        </w:tc>
        <w:tc>
          <w:tcPr>
            <w:tcW w:w="5812"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Info om ett examensarbete med fallviktsmätningar på E22</w:t>
            </w:r>
          </w:p>
        </w:tc>
        <w:tc>
          <w:tcPr>
            <w:tcW w:w="1418" w:type="dxa"/>
          </w:tcPr>
          <w:p w:rsidR="00482900" w:rsidRPr="00223449" w:rsidRDefault="00482900" w:rsidP="00E463EE">
            <w:pPr>
              <w:spacing w:before="120" w:after="120"/>
              <w:ind w:left="171" w:right="34"/>
              <w:rPr>
                <w:rFonts w:ascii="Arial" w:hAnsi="Arial" w:cs="Arial"/>
                <w:color w:val="FF0000"/>
                <w:sz w:val="20"/>
                <w:szCs w:val="16"/>
              </w:rPr>
            </w:pPr>
            <w:r w:rsidRPr="00223449">
              <w:rPr>
                <w:rFonts w:ascii="Arial" w:hAnsi="Arial" w:cs="Arial"/>
                <w:color w:val="FF0000"/>
                <w:sz w:val="20"/>
                <w:szCs w:val="16"/>
              </w:rPr>
              <w:t>Per</w:t>
            </w:r>
            <w:r w:rsidR="00223449" w:rsidRPr="00223449">
              <w:rPr>
                <w:rFonts w:ascii="Arial" w:hAnsi="Arial" w:cs="Arial"/>
                <w:color w:val="FF0000"/>
                <w:sz w:val="20"/>
                <w:szCs w:val="16"/>
              </w:rPr>
              <w:t xml:space="preserve"> V</w:t>
            </w:r>
          </w:p>
        </w:tc>
      </w:tr>
    </w:tbl>
    <w:p w:rsidR="00423A51" w:rsidRPr="00482900" w:rsidRDefault="00423A51" w:rsidP="00423A51">
      <w:pPr>
        <w:pStyle w:val="NormalBasmall"/>
        <w:tabs>
          <w:tab w:val="num" w:pos="426"/>
          <w:tab w:val="left" w:pos="4820"/>
        </w:tabs>
        <w:ind w:left="362" w:right="0" w:hanging="426"/>
      </w:pPr>
    </w:p>
    <w:p w:rsidR="00423A51" w:rsidRPr="00482900" w:rsidRDefault="00423A51" w:rsidP="00B76C21">
      <w:pPr>
        <w:tabs>
          <w:tab w:val="left" w:pos="4820"/>
        </w:tabs>
        <w:spacing w:line="300" w:lineRule="atLeast"/>
        <w:ind w:left="284"/>
      </w:pPr>
    </w:p>
    <w:sectPr w:rsidR="00423A51" w:rsidRPr="00482900" w:rsidSect="001F7346">
      <w:headerReference w:type="default" r:id="rId8"/>
      <w:footerReference w:type="default" r:id="rId9"/>
      <w:footerReference w:type="first" r:id="rId10"/>
      <w:pgSz w:w="11906" w:h="16838" w:code="9"/>
      <w:pgMar w:top="1134" w:right="680" w:bottom="1134"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2C" w:rsidRDefault="0024362C">
      <w:r>
        <w:separator/>
      </w:r>
    </w:p>
  </w:endnote>
  <w:endnote w:type="continuationSeparator" w:id="0">
    <w:p w:rsidR="0024362C" w:rsidRDefault="0024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Boreali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72222E" w:rsidTr="004C3B9A">
      <w:tc>
        <w:tcPr>
          <w:tcW w:w="9665" w:type="dxa"/>
          <w:tcBorders>
            <w:top w:val="nil"/>
            <w:left w:val="nil"/>
            <w:bottom w:val="nil"/>
            <w:right w:val="nil"/>
          </w:tcBorders>
        </w:tcPr>
        <w:p w:rsidR="0072222E" w:rsidRDefault="0072222E" w:rsidP="004C3B9A">
          <w:pPr>
            <w:pStyle w:val="Sidfot"/>
            <w:jc w:val="right"/>
          </w:pPr>
          <w:bookmarkStart w:id="1" w:name="sidfot2"/>
          <w:bookmarkEnd w:id="1"/>
          <w:r>
            <w:rPr>
              <w:rStyle w:val="Sidnummer"/>
            </w:rPr>
            <w:t xml:space="preserve"> </w:t>
          </w:r>
          <w:r w:rsidR="00DE7B64">
            <w:rPr>
              <w:rStyle w:val="Sidnummer"/>
            </w:rPr>
            <w:fldChar w:fldCharType="begin"/>
          </w:r>
          <w:r>
            <w:rPr>
              <w:rStyle w:val="Sidnummer"/>
            </w:rPr>
            <w:instrText xml:space="preserve"> PAGE </w:instrText>
          </w:r>
          <w:r w:rsidR="00DE7B64">
            <w:rPr>
              <w:rStyle w:val="Sidnummer"/>
            </w:rPr>
            <w:fldChar w:fldCharType="separate"/>
          </w:r>
          <w:r w:rsidR="00E463EE">
            <w:rPr>
              <w:rStyle w:val="Sidnummer"/>
              <w:noProof/>
            </w:rPr>
            <w:t>2</w:t>
          </w:r>
          <w:r w:rsidR="00DE7B64">
            <w:rPr>
              <w:rStyle w:val="Sidnummer"/>
            </w:rPr>
            <w:fldChar w:fldCharType="end"/>
          </w:r>
          <w:r>
            <w:rPr>
              <w:rStyle w:val="Sidnummer"/>
            </w:rPr>
            <w:t>(</w:t>
          </w:r>
          <w:r w:rsidR="00DE7B64">
            <w:rPr>
              <w:rStyle w:val="Sidnummer"/>
            </w:rPr>
            <w:fldChar w:fldCharType="begin"/>
          </w:r>
          <w:r>
            <w:rPr>
              <w:rStyle w:val="Sidnummer"/>
            </w:rPr>
            <w:instrText xml:space="preserve"> NUMPAGES </w:instrText>
          </w:r>
          <w:r w:rsidR="00DE7B64">
            <w:rPr>
              <w:rStyle w:val="Sidnummer"/>
            </w:rPr>
            <w:fldChar w:fldCharType="separate"/>
          </w:r>
          <w:r w:rsidR="00E463EE">
            <w:rPr>
              <w:rStyle w:val="Sidnummer"/>
              <w:noProof/>
            </w:rPr>
            <w:t>3</w:t>
          </w:r>
          <w:r w:rsidR="00DE7B64">
            <w:rPr>
              <w:rStyle w:val="Sidnummer"/>
            </w:rPr>
            <w:fldChar w:fldCharType="end"/>
          </w:r>
          <w:r>
            <w:rPr>
              <w:rStyle w:val="Sidnummer"/>
            </w:rPr>
            <w:t>)</w:t>
          </w:r>
        </w:p>
      </w:tc>
    </w:tr>
  </w:tbl>
  <w:p w:rsidR="0072222E" w:rsidRPr="004E2F82" w:rsidRDefault="0072222E" w:rsidP="005D2D08">
    <w:pP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72222E" w:rsidTr="004C3B9A">
      <w:tc>
        <w:tcPr>
          <w:tcW w:w="9665" w:type="dxa"/>
          <w:tcBorders>
            <w:top w:val="nil"/>
            <w:left w:val="nil"/>
            <w:bottom w:val="nil"/>
            <w:right w:val="nil"/>
          </w:tcBorders>
        </w:tcPr>
        <w:p w:rsidR="0072222E" w:rsidRDefault="0072222E" w:rsidP="004C3B9A">
          <w:pPr>
            <w:pStyle w:val="Sidfot"/>
            <w:jc w:val="right"/>
          </w:pPr>
        </w:p>
      </w:tc>
    </w:tr>
  </w:tbl>
  <w:p w:rsidR="0072222E" w:rsidRPr="004E2F82" w:rsidRDefault="0072222E" w:rsidP="005D2D08">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2C" w:rsidRDefault="0024362C">
      <w:r>
        <w:separator/>
      </w:r>
    </w:p>
  </w:footnote>
  <w:footnote w:type="continuationSeparator" w:id="0">
    <w:p w:rsidR="0024362C" w:rsidRDefault="0024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13" w:type="dxa"/>
      <w:tblLook w:val="01E0" w:firstRow="1" w:lastRow="1" w:firstColumn="1" w:lastColumn="1" w:noHBand="0" w:noVBand="0"/>
    </w:tblPr>
    <w:tblGrid>
      <w:gridCol w:w="1026"/>
      <w:gridCol w:w="7587"/>
    </w:tblGrid>
    <w:tr w:rsidR="001F7346" w:rsidTr="001F7346">
      <w:trPr>
        <w:trHeight w:val="844"/>
      </w:trPr>
      <w:tc>
        <w:tcPr>
          <w:tcW w:w="1026" w:type="dxa"/>
          <w:vAlign w:val="center"/>
        </w:tcPr>
        <w:p w:rsidR="001F7346" w:rsidRDefault="001F7346" w:rsidP="001D74DC">
          <w:pPr>
            <w:pStyle w:val="Sidhuvud"/>
            <w:spacing w:before="600"/>
          </w:pPr>
          <w:r>
            <w:rPr>
              <w:noProof/>
            </w:rPr>
            <w:drawing>
              <wp:inline distT="0" distB="0" distL="0" distR="0" wp14:anchorId="59D3A635" wp14:editId="279C1BB8">
                <wp:extent cx="485029" cy="48625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29" cy="486252"/>
                        </a:xfrm>
                        <a:prstGeom prst="rect">
                          <a:avLst/>
                        </a:prstGeom>
                      </pic:spPr>
                    </pic:pic>
                  </a:graphicData>
                </a:graphic>
              </wp:inline>
            </w:drawing>
          </w:r>
        </w:p>
      </w:tc>
      <w:tc>
        <w:tcPr>
          <w:tcW w:w="7587" w:type="dxa"/>
        </w:tcPr>
        <w:p w:rsidR="001F7346" w:rsidRDefault="001F7346" w:rsidP="003A057C">
          <w:pPr>
            <w:pStyle w:val="Rubrik1"/>
            <w:ind w:left="817" w:right="-1244"/>
          </w:pPr>
          <w:r>
            <w:t>M</w:t>
          </w:r>
          <w:r w:rsidRPr="00CC4552">
            <w:t>etodgruppens utskott ”Oförstörande fältmätning</w:t>
          </w:r>
          <w:r>
            <w:t>ar”</w:t>
          </w:r>
        </w:p>
        <w:p w:rsidR="001F7346" w:rsidRPr="001F7346" w:rsidRDefault="001F7346" w:rsidP="001F7346">
          <w:pPr>
            <w:pStyle w:val="NormalBasmall"/>
          </w:pPr>
        </w:p>
      </w:tc>
    </w:tr>
  </w:tbl>
  <w:p w:rsidR="0072222E" w:rsidRDefault="0072222E" w:rsidP="001D74D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E02"/>
    <w:multiLevelType w:val="hybridMultilevel"/>
    <w:tmpl w:val="6AE69952"/>
    <w:lvl w:ilvl="0" w:tplc="21541ED8">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 w15:restartNumberingAfterBreak="0">
    <w:nsid w:val="06F87FB3"/>
    <w:multiLevelType w:val="hybridMultilevel"/>
    <w:tmpl w:val="D0F49B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497B21"/>
    <w:multiLevelType w:val="hybridMultilevel"/>
    <w:tmpl w:val="31ACFA88"/>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3" w15:restartNumberingAfterBreak="0">
    <w:nsid w:val="1A8A62A9"/>
    <w:multiLevelType w:val="hybridMultilevel"/>
    <w:tmpl w:val="97867FF6"/>
    <w:lvl w:ilvl="0" w:tplc="52D05E5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75463B"/>
    <w:multiLevelType w:val="hybridMultilevel"/>
    <w:tmpl w:val="F050C09C"/>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39442BBA"/>
    <w:multiLevelType w:val="hybridMultilevel"/>
    <w:tmpl w:val="751C15E4"/>
    <w:lvl w:ilvl="0" w:tplc="21541ED8">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6" w15:restartNumberingAfterBreak="0">
    <w:nsid w:val="3AED6850"/>
    <w:multiLevelType w:val="hybridMultilevel"/>
    <w:tmpl w:val="1F24EF32"/>
    <w:lvl w:ilvl="0" w:tplc="21541ED8">
      <w:start w:val="1"/>
      <w:numFmt w:val="bullet"/>
      <w:lvlText w:val=""/>
      <w:lvlJc w:val="left"/>
      <w:pPr>
        <w:ind w:left="1794" w:hanging="360"/>
      </w:pPr>
      <w:rPr>
        <w:rFonts w:ascii="Symbol" w:hAnsi="Symbol" w:hint="default"/>
      </w:rPr>
    </w:lvl>
    <w:lvl w:ilvl="1" w:tplc="041D0003" w:tentative="1">
      <w:start w:val="1"/>
      <w:numFmt w:val="bullet"/>
      <w:lvlText w:val="o"/>
      <w:lvlJc w:val="left"/>
      <w:pPr>
        <w:ind w:left="2514" w:hanging="360"/>
      </w:pPr>
      <w:rPr>
        <w:rFonts w:ascii="Courier New" w:hAnsi="Courier New" w:cs="Courier New" w:hint="default"/>
      </w:rPr>
    </w:lvl>
    <w:lvl w:ilvl="2" w:tplc="041D0005" w:tentative="1">
      <w:start w:val="1"/>
      <w:numFmt w:val="bullet"/>
      <w:lvlText w:val=""/>
      <w:lvlJc w:val="left"/>
      <w:pPr>
        <w:ind w:left="3234" w:hanging="360"/>
      </w:pPr>
      <w:rPr>
        <w:rFonts w:ascii="Wingdings" w:hAnsi="Wingdings" w:hint="default"/>
      </w:rPr>
    </w:lvl>
    <w:lvl w:ilvl="3" w:tplc="041D0001" w:tentative="1">
      <w:start w:val="1"/>
      <w:numFmt w:val="bullet"/>
      <w:lvlText w:val=""/>
      <w:lvlJc w:val="left"/>
      <w:pPr>
        <w:ind w:left="3954" w:hanging="360"/>
      </w:pPr>
      <w:rPr>
        <w:rFonts w:ascii="Symbol" w:hAnsi="Symbol" w:hint="default"/>
      </w:rPr>
    </w:lvl>
    <w:lvl w:ilvl="4" w:tplc="041D0003" w:tentative="1">
      <w:start w:val="1"/>
      <w:numFmt w:val="bullet"/>
      <w:lvlText w:val="o"/>
      <w:lvlJc w:val="left"/>
      <w:pPr>
        <w:ind w:left="4674" w:hanging="360"/>
      </w:pPr>
      <w:rPr>
        <w:rFonts w:ascii="Courier New" w:hAnsi="Courier New" w:cs="Courier New" w:hint="default"/>
      </w:rPr>
    </w:lvl>
    <w:lvl w:ilvl="5" w:tplc="041D0005" w:tentative="1">
      <w:start w:val="1"/>
      <w:numFmt w:val="bullet"/>
      <w:lvlText w:val=""/>
      <w:lvlJc w:val="left"/>
      <w:pPr>
        <w:ind w:left="5394" w:hanging="360"/>
      </w:pPr>
      <w:rPr>
        <w:rFonts w:ascii="Wingdings" w:hAnsi="Wingdings" w:hint="default"/>
      </w:rPr>
    </w:lvl>
    <w:lvl w:ilvl="6" w:tplc="041D0001" w:tentative="1">
      <w:start w:val="1"/>
      <w:numFmt w:val="bullet"/>
      <w:lvlText w:val=""/>
      <w:lvlJc w:val="left"/>
      <w:pPr>
        <w:ind w:left="6114" w:hanging="360"/>
      </w:pPr>
      <w:rPr>
        <w:rFonts w:ascii="Symbol" w:hAnsi="Symbol" w:hint="default"/>
      </w:rPr>
    </w:lvl>
    <w:lvl w:ilvl="7" w:tplc="041D0003" w:tentative="1">
      <w:start w:val="1"/>
      <w:numFmt w:val="bullet"/>
      <w:lvlText w:val="o"/>
      <w:lvlJc w:val="left"/>
      <w:pPr>
        <w:ind w:left="6834" w:hanging="360"/>
      </w:pPr>
      <w:rPr>
        <w:rFonts w:ascii="Courier New" w:hAnsi="Courier New" w:cs="Courier New" w:hint="default"/>
      </w:rPr>
    </w:lvl>
    <w:lvl w:ilvl="8" w:tplc="041D0005" w:tentative="1">
      <w:start w:val="1"/>
      <w:numFmt w:val="bullet"/>
      <w:lvlText w:val=""/>
      <w:lvlJc w:val="left"/>
      <w:pPr>
        <w:ind w:left="7554" w:hanging="360"/>
      </w:pPr>
      <w:rPr>
        <w:rFonts w:ascii="Wingdings" w:hAnsi="Wingdings" w:hint="default"/>
      </w:rPr>
    </w:lvl>
  </w:abstractNum>
  <w:abstractNum w:abstractNumId="7" w15:restartNumberingAfterBreak="0">
    <w:nsid w:val="47D440A1"/>
    <w:multiLevelType w:val="hybridMultilevel"/>
    <w:tmpl w:val="33BE8C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7D69E6"/>
    <w:multiLevelType w:val="hybridMultilevel"/>
    <w:tmpl w:val="C38EDBC8"/>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15:restartNumberingAfterBreak="0">
    <w:nsid w:val="7C8C5181"/>
    <w:multiLevelType w:val="hybridMultilevel"/>
    <w:tmpl w:val="4EB4BB80"/>
    <w:lvl w:ilvl="0" w:tplc="57EC5B6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num>
  <w:num w:numId="5">
    <w:abstractNumId w:val="8"/>
  </w:num>
  <w:num w:numId="6">
    <w:abstractNumId w:val="2"/>
  </w:num>
  <w:num w:numId="7">
    <w:abstractNumId w:val="5"/>
  </w:num>
  <w:num w:numId="8">
    <w:abstractNumId w:val="6"/>
  </w:num>
  <w:num w:numId="9">
    <w:abstractNumId w:val="0"/>
  </w:num>
  <w:num w:numId="10">
    <w:abstractNumId w:val="7"/>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87"/>
    <w:rsid w:val="000049CA"/>
    <w:rsid w:val="0000513D"/>
    <w:rsid w:val="00014D30"/>
    <w:rsid w:val="0002171C"/>
    <w:rsid w:val="00025997"/>
    <w:rsid w:val="00026AD6"/>
    <w:rsid w:val="00031C15"/>
    <w:rsid w:val="00033EB9"/>
    <w:rsid w:val="00036512"/>
    <w:rsid w:val="000446DB"/>
    <w:rsid w:val="0004755F"/>
    <w:rsid w:val="00050687"/>
    <w:rsid w:val="00055924"/>
    <w:rsid w:val="0007112D"/>
    <w:rsid w:val="00072586"/>
    <w:rsid w:val="0007297F"/>
    <w:rsid w:val="0007471E"/>
    <w:rsid w:val="00077341"/>
    <w:rsid w:val="000808DA"/>
    <w:rsid w:val="0008295D"/>
    <w:rsid w:val="00084A2A"/>
    <w:rsid w:val="0009049C"/>
    <w:rsid w:val="00090964"/>
    <w:rsid w:val="0009489B"/>
    <w:rsid w:val="000A05B3"/>
    <w:rsid w:val="000A776B"/>
    <w:rsid w:val="000B7158"/>
    <w:rsid w:val="000C452B"/>
    <w:rsid w:val="000D45FB"/>
    <w:rsid w:val="000D6F49"/>
    <w:rsid w:val="000D7CB7"/>
    <w:rsid w:val="000E3C92"/>
    <w:rsid w:val="000F2A2A"/>
    <w:rsid w:val="000F368D"/>
    <w:rsid w:val="000F39D1"/>
    <w:rsid w:val="000F606A"/>
    <w:rsid w:val="000F62F5"/>
    <w:rsid w:val="0010056A"/>
    <w:rsid w:val="00101F24"/>
    <w:rsid w:val="00102457"/>
    <w:rsid w:val="0010532C"/>
    <w:rsid w:val="00106118"/>
    <w:rsid w:val="001066C3"/>
    <w:rsid w:val="001078CD"/>
    <w:rsid w:val="00112284"/>
    <w:rsid w:val="0011599C"/>
    <w:rsid w:val="00120B50"/>
    <w:rsid w:val="001241B8"/>
    <w:rsid w:val="001255AC"/>
    <w:rsid w:val="001278BB"/>
    <w:rsid w:val="00127F9F"/>
    <w:rsid w:val="00132394"/>
    <w:rsid w:val="0013759E"/>
    <w:rsid w:val="00137700"/>
    <w:rsid w:val="0015032C"/>
    <w:rsid w:val="001539FA"/>
    <w:rsid w:val="00153D28"/>
    <w:rsid w:val="001658BC"/>
    <w:rsid w:val="00165CE4"/>
    <w:rsid w:val="00165FA7"/>
    <w:rsid w:val="001668A6"/>
    <w:rsid w:val="00176B04"/>
    <w:rsid w:val="00176BDC"/>
    <w:rsid w:val="00180A14"/>
    <w:rsid w:val="001837EE"/>
    <w:rsid w:val="00184EE7"/>
    <w:rsid w:val="00186922"/>
    <w:rsid w:val="00186FF4"/>
    <w:rsid w:val="00190EFF"/>
    <w:rsid w:val="00191730"/>
    <w:rsid w:val="00196706"/>
    <w:rsid w:val="00197756"/>
    <w:rsid w:val="001A77FD"/>
    <w:rsid w:val="001B3A18"/>
    <w:rsid w:val="001C09CB"/>
    <w:rsid w:val="001C2BA3"/>
    <w:rsid w:val="001D0898"/>
    <w:rsid w:val="001D5E5B"/>
    <w:rsid w:val="001D74DC"/>
    <w:rsid w:val="001E04D2"/>
    <w:rsid w:val="001F7346"/>
    <w:rsid w:val="00201656"/>
    <w:rsid w:val="00203767"/>
    <w:rsid w:val="002078A6"/>
    <w:rsid w:val="00207C7C"/>
    <w:rsid w:val="00211203"/>
    <w:rsid w:val="00215AB1"/>
    <w:rsid w:val="00216F3E"/>
    <w:rsid w:val="00223449"/>
    <w:rsid w:val="002255C9"/>
    <w:rsid w:val="00226490"/>
    <w:rsid w:val="00227747"/>
    <w:rsid w:val="00232F69"/>
    <w:rsid w:val="0024362C"/>
    <w:rsid w:val="002443D8"/>
    <w:rsid w:val="0024558A"/>
    <w:rsid w:val="002478C4"/>
    <w:rsid w:val="00247B07"/>
    <w:rsid w:val="00250585"/>
    <w:rsid w:val="00250950"/>
    <w:rsid w:val="0026031B"/>
    <w:rsid w:val="00264819"/>
    <w:rsid w:val="00264AB1"/>
    <w:rsid w:val="00270DD9"/>
    <w:rsid w:val="00272979"/>
    <w:rsid w:val="002762E9"/>
    <w:rsid w:val="00281B58"/>
    <w:rsid w:val="002933B2"/>
    <w:rsid w:val="002947B0"/>
    <w:rsid w:val="00296C44"/>
    <w:rsid w:val="002A2693"/>
    <w:rsid w:val="002A76CC"/>
    <w:rsid w:val="002A7A47"/>
    <w:rsid w:val="002B524E"/>
    <w:rsid w:val="002B6CFB"/>
    <w:rsid w:val="002C11AC"/>
    <w:rsid w:val="002C281E"/>
    <w:rsid w:val="002D3D14"/>
    <w:rsid w:val="002D5DB7"/>
    <w:rsid w:val="002F095C"/>
    <w:rsid w:val="002F1449"/>
    <w:rsid w:val="002F2D14"/>
    <w:rsid w:val="00300FE0"/>
    <w:rsid w:val="00302999"/>
    <w:rsid w:val="00304DDA"/>
    <w:rsid w:val="00306B3A"/>
    <w:rsid w:val="0031372C"/>
    <w:rsid w:val="00315AB3"/>
    <w:rsid w:val="003167F0"/>
    <w:rsid w:val="00320000"/>
    <w:rsid w:val="00321D24"/>
    <w:rsid w:val="00325F56"/>
    <w:rsid w:val="0033480A"/>
    <w:rsid w:val="00335DA7"/>
    <w:rsid w:val="00342D81"/>
    <w:rsid w:val="00346A9B"/>
    <w:rsid w:val="003611A2"/>
    <w:rsid w:val="0036195B"/>
    <w:rsid w:val="00363AFC"/>
    <w:rsid w:val="00366562"/>
    <w:rsid w:val="00366D71"/>
    <w:rsid w:val="00371293"/>
    <w:rsid w:val="0037141C"/>
    <w:rsid w:val="00373B25"/>
    <w:rsid w:val="003829DC"/>
    <w:rsid w:val="00387545"/>
    <w:rsid w:val="00394B74"/>
    <w:rsid w:val="003A0445"/>
    <w:rsid w:val="003A057C"/>
    <w:rsid w:val="003A6142"/>
    <w:rsid w:val="003B434A"/>
    <w:rsid w:val="003B5CEA"/>
    <w:rsid w:val="003C3D9C"/>
    <w:rsid w:val="003C6981"/>
    <w:rsid w:val="003D2742"/>
    <w:rsid w:val="003D5BAB"/>
    <w:rsid w:val="003E6428"/>
    <w:rsid w:val="003F0A18"/>
    <w:rsid w:val="003F1352"/>
    <w:rsid w:val="003F7AE6"/>
    <w:rsid w:val="00403457"/>
    <w:rsid w:val="00403566"/>
    <w:rsid w:val="00411384"/>
    <w:rsid w:val="00413538"/>
    <w:rsid w:val="00413793"/>
    <w:rsid w:val="00416BFB"/>
    <w:rsid w:val="00423A51"/>
    <w:rsid w:val="00430D89"/>
    <w:rsid w:val="00442992"/>
    <w:rsid w:val="00442BCD"/>
    <w:rsid w:val="00461BDD"/>
    <w:rsid w:val="004634AB"/>
    <w:rsid w:val="00463F54"/>
    <w:rsid w:val="0046507D"/>
    <w:rsid w:val="004678CE"/>
    <w:rsid w:val="00467F15"/>
    <w:rsid w:val="00476C7F"/>
    <w:rsid w:val="00482900"/>
    <w:rsid w:val="0048644E"/>
    <w:rsid w:val="00490A4F"/>
    <w:rsid w:val="004930DD"/>
    <w:rsid w:val="00495A72"/>
    <w:rsid w:val="004A3CB5"/>
    <w:rsid w:val="004A3E3A"/>
    <w:rsid w:val="004A5973"/>
    <w:rsid w:val="004B3A39"/>
    <w:rsid w:val="004C3B9A"/>
    <w:rsid w:val="004C5F0D"/>
    <w:rsid w:val="004C6EE0"/>
    <w:rsid w:val="004C75CF"/>
    <w:rsid w:val="004C7F46"/>
    <w:rsid w:val="004E0045"/>
    <w:rsid w:val="004E2F82"/>
    <w:rsid w:val="004E564D"/>
    <w:rsid w:val="004E73B4"/>
    <w:rsid w:val="004F100A"/>
    <w:rsid w:val="004F2AA7"/>
    <w:rsid w:val="004F2AF8"/>
    <w:rsid w:val="004F3191"/>
    <w:rsid w:val="004F478A"/>
    <w:rsid w:val="004F69E7"/>
    <w:rsid w:val="004F7AEF"/>
    <w:rsid w:val="005129BB"/>
    <w:rsid w:val="00515276"/>
    <w:rsid w:val="0051605E"/>
    <w:rsid w:val="00527229"/>
    <w:rsid w:val="00530395"/>
    <w:rsid w:val="00532C31"/>
    <w:rsid w:val="005342BC"/>
    <w:rsid w:val="0053501D"/>
    <w:rsid w:val="0053726B"/>
    <w:rsid w:val="00540CF9"/>
    <w:rsid w:val="00544E5F"/>
    <w:rsid w:val="00546E37"/>
    <w:rsid w:val="0055343C"/>
    <w:rsid w:val="00556F43"/>
    <w:rsid w:val="005661D8"/>
    <w:rsid w:val="0056700C"/>
    <w:rsid w:val="0058034F"/>
    <w:rsid w:val="00583EFB"/>
    <w:rsid w:val="0058556B"/>
    <w:rsid w:val="00597549"/>
    <w:rsid w:val="005B12CD"/>
    <w:rsid w:val="005B2E31"/>
    <w:rsid w:val="005B5C52"/>
    <w:rsid w:val="005B6843"/>
    <w:rsid w:val="005C0AE7"/>
    <w:rsid w:val="005C4655"/>
    <w:rsid w:val="005D2B05"/>
    <w:rsid w:val="005D2D08"/>
    <w:rsid w:val="005D681F"/>
    <w:rsid w:val="005D6D03"/>
    <w:rsid w:val="005E2069"/>
    <w:rsid w:val="005E363F"/>
    <w:rsid w:val="005F0449"/>
    <w:rsid w:val="005F058F"/>
    <w:rsid w:val="005F09E2"/>
    <w:rsid w:val="005F2836"/>
    <w:rsid w:val="005F3D70"/>
    <w:rsid w:val="005F41C4"/>
    <w:rsid w:val="005F78F0"/>
    <w:rsid w:val="00601551"/>
    <w:rsid w:val="00607372"/>
    <w:rsid w:val="006136B0"/>
    <w:rsid w:val="0061676F"/>
    <w:rsid w:val="00617FB7"/>
    <w:rsid w:val="00625FD6"/>
    <w:rsid w:val="006271F8"/>
    <w:rsid w:val="00627312"/>
    <w:rsid w:val="00630FAC"/>
    <w:rsid w:val="00640D8C"/>
    <w:rsid w:val="00646AAA"/>
    <w:rsid w:val="0064729A"/>
    <w:rsid w:val="00653939"/>
    <w:rsid w:val="00654437"/>
    <w:rsid w:val="00656632"/>
    <w:rsid w:val="006575B6"/>
    <w:rsid w:val="0066148E"/>
    <w:rsid w:val="0066151E"/>
    <w:rsid w:val="00664E00"/>
    <w:rsid w:val="00670665"/>
    <w:rsid w:val="00670D43"/>
    <w:rsid w:val="006860B7"/>
    <w:rsid w:val="006900A9"/>
    <w:rsid w:val="006A376B"/>
    <w:rsid w:val="006A5065"/>
    <w:rsid w:val="006B02BB"/>
    <w:rsid w:val="006B555C"/>
    <w:rsid w:val="006B767F"/>
    <w:rsid w:val="006C0F1E"/>
    <w:rsid w:val="006C1740"/>
    <w:rsid w:val="006C6AFF"/>
    <w:rsid w:val="006D1182"/>
    <w:rsid w:val="006D2DBF"/>
    <w:rsid w:val="006D4CAC"/>
    <w:rsid w:val="006E6D88"/>
    <w:rsid w:val="00706F27"/>
    <w:rsid w:val="00714684"/>
    <w:rsid w:val="0072222E"/>
    <w:rsid w:val="00726FDD"/>
    <w:rsid w:val="00727D36"/>
    <w:rsid w:val="00730B7E"/>
    <w:rsid w:val="00733570"/>
    <w:rsid w:val="00735848"/>
    <w:rsid w:val="0074622A"/>
    <w:rsid w:val="00747277"/>
    <w:rsid w:val="00753441"/>
    <w:rsid w:val="0075406A"/>
    <w:rsid w:val="00764CE4"/>
    <w:rsid w:val="00765118"/>
    <w:rsid w:val="007812FC"/>
    <w:rsid w:val="007838BF"/>
    <w:rsid w:val="007849A7"/>
    <w:rsid w:val="00791493"/>
    <w:rsid w:val="00794571"/>
    <w:rsid w:val="00794679"/>
    <w:rsid w:val="00795A86"/>
    <w:rsid w:val="007A3212"/>
    <w:rsid w:val="007A581E"/>
    <w:rsid w:val="007A5F54"/>
    <w:rsid w:val="007A7A36"/>
    <w:rsid w:val="007B272E"/>
    <w:rsid w:val="007D4825"/>
    <w:rsid w:val="007F101D"/>
    <w:rsid w:val="00800A83"/>
    <w:rsid w:val="00801A1A"/>
    <w:rsid w:val="00801E8C"/>
    <w:rsid w:val="00806A3E"/>
    <w:rsid w:val="00806BC8"/>
    <w:rsid w:val="00807987"/>
    <w:rsid w:val="00813AC0"/>
    <w:rsid w:val="00815508"/>
    <w:rsid w:val="00831102"/>
    <w:rsid w:val="00837DBE"/>
    <w:rsid w:val="0084194F"/>
    <w:rsid w:val="00845D4E"/>
    <w:rsid w:val="008550E2"/>
    <w:rsid w:val="00873A64"/>
    <w:rsid w:val="00873DCA"/>
    <w:rsid w:val="00880421"/>
    <w:rsid w:val="00885CD2"/>
    <w:rsid w:val="0089261B"/>
    <w:rsid w:val="008A4F40"/>
    <w:rsid w:val="008A648B"/>
    <w:rsid w:val="008A66F2"/>
    <w:rsid w:val="008C525F"/>
    <w:rsid w:val="008C5E2E"/>
    <w:rsid w:val="008E05F7"/>
    <w:rsid w:val="00902103"/>
    <w:rsid w:val="00906779"/>
    <w:rsid w:val="009101FC"/>
    <w:rsid w:val="00915D0D"/>
    <w:rsid w:val="009314D0"/>
    <w:rsid w:val="009401CA"/>
    <w:rsid w:val="00940F2E"/>
    <w:rsid w:val="009462FA"/>
    <w:rsid w:val="00961292"/>
    <w:rsid w:val="009621E0"/>
    <w:rsid w:val="00967206"/>
    <w:rsid w:val="00970E51"/>
    <w:rsid w:val="00971FB6"/>
    <w:rsid w:val="009729E3"/>
    <w:rsid w:val="009750E5"/>
    <w:rsid w:val="00976910"/>
    <w:rsid w:val="00977E0F"/>
    <w:rsid w:val="00980CB3"/>
    <w:rsid w:val="00982A45"/>
    <w:rsid w:val="00983A5C"/>
    <w:rsid w:val="00985E25"/>
    <w:rsid w:val="00993215"/>
    <w:rsid w:val="00995890"/>
    <w:rsid w:val="009A49F0"/>
    <w:rsid w:val="009A577E"/>
    <w:rsid w:val="009C092E"/>
    <w:rsid w:val="009C7B3E"/>
    <w:rsid w:val="009D02B6"/>
    <w:rsid w:val="009D3289"/>
    <w:rsid w:val="009D59F9"/>
    <w:rsid w:val="009D6EDF"/>
    <w:rsid w:val="009D7901"/>
    <w:rsid w:val="009F07DC"/>
    <w:rsid w:val="00A07A9E"/>
    <w:rsid w:val="00A1074E"/>
    <w:rsid w:val="00A22681"/>
    <w:rsid w:val="00A23963"/>
    <w:rsid w:val="00A23F4A"/>
    <w:rsid w:val="00A273CF"/>
    <w:rsid w:val="00A31E31"/>
    <w:rsid w:val="00A3426D"/>
    <w:rsid w:val="00A41773"/>
    <w:rsid w:val="00A430DD"/>
    <w:rsid w:val="00A44415"/>
    <w:rsid w:val="00A47FE4"/>
    <w:rsid w:val="00A5286E"/>
    <w:rsid w:val="00A52A35"/>
    <w:rsid w:val="00A62209"/>
    <w:rsid w:val="00A62EEF"/>
    <w:rsid w:val="00A63BA8"/>
    <w:rsid w:val="00A64298"/>
    <w:rsid w:val="00A64A93"/>
    <w:rsid w:val="00A660A9"/>
    <w:rsid w:val="00A67914"/>
    <w:rsid w:val="00A80C46"/>
    <w:rsid w:val="00A80E10"/>
    <w:rsid w:val="00A82EDE"/>
    <w:rsid w:val="00A9743E"/>
    <w:rsid w:val="00AA377C"/>
    <w:rsid w:val="00AA681E"/>
    <w:rsid w:val="00AA6844"/>
    <w:rsid w:val="00AA7572"/>
    <w:rsid w:val="00AB1EF7"/>
    <w:rsid w:val="00AC1C4A"/>
    <w:rsid w:val="00AD3625"/>
    <w:rsid w:val="00AD5602"/>
    <w:rsid w:val="00AE7AD6"/>
    <w:rsid w:val="00AF307A"/>
    <w:rsid w:val="00AF39BE"/>
    <w:rsid w:val="00AF7B51"/>
    <w:rsid w:val="00B10D43"/>
    <w:rsid w:val="00B12D95"/>
    <w:rsid w:val="00B21C53"/>
    <w:rsid w:val="00B26570"/>
    <w:rsid w:val="00B416B5"/>
    <w:rsid w:val="00B440F3"/>
    <w:rsid w:val="00B449E9"/>
    <w:rsid w:val="00B46BBA"/>
    <w:rsid w:val="00B552EA"/>
    <w:rsid w:val="00B57FDD"/>
    <w:rsid w:val="00B60F37"/>
    <w:rsid w:val="00B76B47"/>
    <w:rsid w:val="00B76C21"/>
    <w:rsid w:val="00B7718D"/>
    <w:rsid w:val="00B807DD"/>
    <w:rsid w:val="00B82AB2"/>
    <w:rsid w:val="00B82CEB"/>
    <w:rsid w:val="00B853BC"/>
    <w:rsid w:val="00B86A5D"/>
    <w:rsid w:val="00B91258"/>
    <w:rsid w:val="00B9328D"/>
    <w:rsid w:val="00BA03C2"/>
    <w:rsid w:val="00BA235B"/>
    <w:rsid w:val="00BA48EF"/>
    <w:rsid w:val="00BB5077"/>
    <w:rsid w:val="00BC1691"/>
    <w:rsid w:val="00BC3925"/>
    <w:rsid w:val="00BC725D"/>
    <w:rsid w:val="00BD3D2A"/>
    <w:rsid w:val="00BD48D6"/>
    <w:rsid w:val="00BD7211"/>
    <w:rsid w:val="00BE09EA"/>
    <w:rsid w:val="00BF568C"/>
    <w:rsid w:val="00BF7A24"/>
    <w:rsid w:val="00C04A4B"/>
    <w:rsid w:val="00C07680"/>
    <w:rsid w:val="00C15487"/>
    <w:rsid w:val="00C17278"/>
    <w:rsid w:val="00C26587"/>
    <w:rsid w:val="00C34296"/>
    <w:rsid w:val="00C40A30"/>
    <w:rsid w:val="00C45477"/>
    <w:rsid w:val="00C45A8D"/>
    <w:rsid w:val="00C51A90"/>
    <w:rsid w:val="00C52D5B"/>
    <w:rsid w:val="00C6007D"/>
    <w:rsid w:val="00C74D80"/>
    <w:rsid w:val="00C764EB"/>
    <w:rsid w:val="00C774A8"/>
    <w:rsid w:val="00C80D96"/>
    <w:rsid w:val="00C8152F"/>
    <w:rsid w:val="00C8327C"/>
    <w:rsid w:val="00C849FC"/>
    <w:rsid w:val="00C94C76"/>
    <w:rsid w:val="00CA1EB1"/>
    <w:rsid w:val="00CA4F34"/>
    <w:rsid w:val="00CA57E1"/>
    <w:rsid w:val="00CA74E1"/>
    <w:rsid w:val="00CB29BD"/>
    <w:rsid w:val="00CB6095"/>
    <w:rsid w:val="00CB68CB"/>
    <w:rsid w:val="00CC13B8"/>
    <w:rsid w:val="00CC4552"/>
    <w:rsid w:val="00CD14FF"/>
    <w:rsid w:val="00CD57F6"/>
    <w:rsid w:val="00CE0384"/>
    <w:rsid w:val="00CE56DC"/>
    <w:rsid w:val="00CE5C9E"/>
    <w:rsid w:val="00CE668E"/>
    <w:rsid w:val="00CE6AFC"/>
    <w:rsid w:val="00CF1192"/>
    <w:rsid w:val="00CF2E59"/>
    <w:rsid w:val="00CF2F30"/>
    <w:rsid w:val="00CF493E"/>
    <w:rsid w:val="00CF5C9D"/>
    <w:rsid w:val="00D002E1"/>
    <w:rsid w:val="00D02D6C"/>
    <w:rsid w:val="00D0717F"/>
    <w:rsid w:val="00D10814"/>
    <w:rsid w:val="00D11B97"/>
    <w:rsid w:val="00D178FF"/>
    <w:rsid w:val="00D23D62"/>
    <w:rsid w:val="00D379EC"/>
    <w:rsid w:val="00D42D93"/>
    <w:rsid w:val="00D43AE8"/>
    <w:rsid w:val="00D43BBD"/>
    <w:rsid w:val="00D53A21"/>
    <w:rsid w:val="00D542E7"/>
    <w:rsid w:val="00D57396"/>
    <w:rsid w:val="00D671F4"/>
    <w:rsid w:val="00D827D0"/>
    <w:rsid w:val="00D85908"/>
    <w:rsid w:val="00D90098"/>
    <w:rsid w:val="00DA0903"/>
    <w:rsid w:val="00DA1B3F"/>
    <w:rsid w:val="00DA7F68"/>
    <w:rsid w:val="00DC1207"/>
    <w:rsid w:val="00DC182F"/>
    <w:rsid w:val="00DE5626"/>
    <w:rsid w:val="00DE5AC2"/>
    <w:rsid w:val="00DE756B"/>
    <w:rsid w:val="00DE7B64"/>
    <w:rsid w:val="00DF4FED"/>
    <w:rsid w:val="00DF7579"/>
    <w:rsid w:val="00E00DC4"/>
    <w:rsid w:val="00E07566"/>
    <w:rsid w:val="00E1024E"/>
    <w:rsid w:val="00E1712B"/>
    <w:rsid w:val="00E228FB"/>
    <w:rsid w:val="00E22C57"/>
    <w:rsid w:val="00E26078"/>
    <w:rsid w:val="00E33810"/>
    <w:rsid w:val="00E409F5"/>
    <w:rsid w:val="00E40EB3"/>
    <w:rsid w:val="00E43075"/>
    <w:rsid w:val="00E43BBD"/>
    <w:rsid w:val="00E457F2"/>
    <w:rsid w:val="00E46110"/>
    <w:rsid w:val="00E463EE"/>
    <w:rsid w:val="00E55834"/>
    <w:rsid w:val="00E60A63"/>
    <w:rsid w:val="00E6648B"/>
    <w:rsid w:val="00E748D7"/>
    <w:rsid w:val="00E8145C"/>
    <w:rsid w:val="00E8751D"/>
    <w:rsid w:val="00E87F2D"/>
    <w:rsid w:val="00EA047C"/>
    <w:rsid w:val="00EA2600"/>
    <w:rsid w:val="00EB2FC0"/>
    <w:rsid w:val="00EB6FD5"/>
    <w:rsid w:val="00EB71E1"/>
    <w:rsid w:val="00EB798E"/>
    <w:rsid w:val="00EC0691"/>
    <w:rsid w:val="00EC0F34"/>
    <w:rsid w:val="00EC1753"/>
    <w:rsid w:val="00EE2C74"/>
    <w:rsid w:val="00EE4476"/>
    <w:rsid w:val="00EF44F4"/>
    <w:rsid w:val="00F00B9F"/>
    <w:rsid w:val="00F01879"/>
    <w:rsid w:val="00F059BF"/>
    <w:rsid w:val="00F062AA"/>
    <w:rsid w:val="00F1762B"/>
    <w:rsid w:val="00F20F62"/>
    <w:rsid w:val="00F2440B"/>
    <w:rsid w:val="00F2596F"/>
    <w:rsid w:val="00F25F20"/>
    <w:rsid w:val="00F2663B"/>
    <w:rsid w:val="00F277A1"/>
    <w:rsid w:val="00F34824"/>
    <w:rsid w:val="00F36CC6"/>
    <w:rsid w:val="00F37AAD"/>
    <w:rsid w:val="00F40DCE"/>
    <w:rsid w:val="00F433B9"/>
    <w:rsid w:val="00F43789"/>
    <w:rsid w:val="00F43927"/>
    <w:rsid w:val="00F47957"/>
    <w:rsid w:val="00F504BB"/>
    <w:rsid w:val="00F50909"/>
    <w:rsid w:val="00F5127B"/>
    <w:rsid w:val="00F62BF9"/>
    <w:rsid w:val="00F64DA8"/>
    <w:rsid w:val="00F7342D"/>
    <w:rsid w:val="00F742F8"/>
    <w:rsid w:val="00F7449D"/>
    <w:rsid w:val="00F76120"/>
    <w:rsid w:val="00F80A7E"/>
    <w:rsid w:val="00F80D1C"/>
    <w:rsid w:val="00F81716"/>
    <w:rsid w:val="00F84E8D"/>
    <w:rsid w:val="00F91FB2"/>
    <w:rsid w:val="00F9545F"/>
    <w:rsid w:val="00F96299"/>
    <w:rsid w:val="00F96FDC"/>
    <w:rsid w:val="00FA42F8"/>
    <w:rsid w:val="00FA437E"/>
    <w:rsid w:val="00FB5451"/>
    <w:rsid w:val="00FB71E9"/>
    <w:rsid w:val="00FC4810"/>
    <w:rsid w:val="00FC59BC"/>
    <w:rsid w:val="00FD0CD4"/>
    <w:rsid w:val="00FD7C90"/>
    <w:rsid w:val="00FE279E"/>
    <w:rsid w:val="00FE3DF8"/>
    <w:rsid w:val="00FE5460"/>
    <w:rsid w:val="00FE57B7"/>
    <w:rsid w:val="00FF0D74"/>
    <w:rsid w:val="00FF7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E9E4AD-4DBE-4D5B-8C7C-F70C1641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E2"/>
    <w:pPr>
      <w:spacing w:line="300" w:lineRule="exact"/>
    </w:pPr>
    <w:rPr>
      <w:sz w:val="22"/>
      <w:szCs w:val="24"/>
    </w:rPr>
  </w:style>
  <w:style w:type="paragraph" w:styleId="Rubrik1">
    <w:name w:val="heading 1"/>
    <w:basedOn w:val="Normal"/>
    <w:next w:val="NormalBasmall"/>
    <w:link w:val="Rubrik1Char"/>
    <w:uiPriority w:val="99"/>
    <w:qFormat/>
    <w:rsid w:val="00346A9B"/>
    <w:pPr>
      <w:keepNext/>
      <w:spacing w:before="240" w:after="60" w:line="300" w:lineRule="atLeast"/>
      <w:ind w:right="1701"/>
      <w:outlineLvl w:val="0"/>
    </w:pPr>
    <w:rPr>
      <w:rFonts w:cs="Arial"/>
      <w:b/>
      <w:bCs/>
      <w:kern w:val="32"/>
      <w:sz w:val="28"/>
      <w:szCs w:val="32"/>
    </w:rPr>
  </w:style>
  <w:style w:type="paragraph" w:styleId="Rubrik2">
    <w:name w:val="heading 2"/>
    <w:basedOn w:val="Normal"/>
    <w:next w:val="NormalBasmall"/>
    <w:qFormat/>
    <w:rsid w:val="00346A9B"/>
    <w:pPr>
      <w:keepNext/>
      <w:spacing w:before="240" w:after="60" w:line="300" w:lineRule="atLeast"/>
      <w:ind w:right="1701"/>
      <w:outlineLvl w:val="1"/>
    </w:pPr>
    <w:rPr>
      <w:rFonts w:ascii="Times New (W1)" w:hAnsi="Times New (W1)" w:cs="Arial"/>
      <w:b/>
      <w:bCs/>
      <w:iCs/>
      <w:caps/>
      <w:szCs w:val="22"/>
    </w:rPr>
  </w:style>
  <w:style w:type="paragraph" w:styleId="Rubrik3">
    <w:name w:val="heading 3"/>
    <w:basedOn w:val="Normal"/>
    <w:next w:val="NormalBasmall"/>
    <w:qFormat/>
    <w:rsid w:val="00346A9B"/>
    <w:pPr>
      <w:keepNext/>
      <w:spacing w:before="240" w:after="60" w:line="300" w:lineRule="atLeast"/>
      <w:ind w:right="1701"/>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CF1192"/>
    <w:pPr>
      <w:tabs>
        <w:tab w:val="center" w:pos="4536"/>
        <w:tab w:val="right" w:pos="9072"/>
      </w:tabs>
      <w:spacing w:line="200" w:lineRule="exact"/>
      <w:jc w:val="right"/>
    </w:pPr>
    <w:rPr>
      <w:rFonts w:ascii="Arial" w:hAnsi="Arial"/>
      <w:sz w:val="16"/>
      <w:szCs w:val="24"/>
    </w:rPr>
  </w:style>
  <w:style w:type="paragraph" w:styleId="Sidfot">
    <w:name w:val="footer"/>
    <w:rsid w:val="00077341"/>
    <w:pPr>
      <w:tabs>
        <w:tab w:val="center" w:pos="4536"/>
        <w:tab w:val="right" w:pos="9072"/>
      </w:tabs>
    </w:pPr>
    <w:rPr>
      <w:sz w:val="22"/>
      <w:szCs w:val="24"/>
    </w:rPr>
  </w:style>
  <w:style w:type="table" w:styleId="Tabellrutnt">
    <w:name w:val="Table Grid"/>
    <w:basedOn w:val="Normaltabell"/>
    <w:rsid w:val="00B9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C3D9C"/>
    <w:rPr>
      <w:color w:val="0000FF"/>
      <w:u w:val="single"/>
    </w:rPr>
  </w:style>
  <w:style w:type="character" w:styleId="Sidnummer">
    <w:name w:val="page number"/>
    <w:rsid w:val="002478C4"/>
    <w:rPr>
      <w:rFonts w:ascii="Times New Roman" w:hAnsi="Times New Roman"/>
      <w:sz w:val="20"/>
    </w:rPr>
  </w:style>
  <w:style w:type="paragraph" w:styleId="Ballongtext">
    <w:name w:val="Balloon Text"/>
    <w:basedOn w:val="Normal"/>
    <w:semiHidden/>
    <w:rsid w:val="00342D81"/>
    <w:rPr>
      <w:rFonts w:ascii="Tahoma" w:hAnsi="Tahoma" w:cs="Tahoma"/>
      <w:sz w:val="16"/>
      <w:szCs w:val="16"/>
    </w:rPr>
  </w:style>
  <w:style w:type="paragraph" w:customStyle="1" w:styleId="FormatmallSidhuvudVnster">
    <w:name w:val="Formatmall Sidhuvud + Vänster"/>
    <w:basedOn w:val="Sidhuvud"/>
    <w:semiHidden/>
    <w:rsid w:val="006575B6"/>
    <w:pPr>
      <w:jc w:val="left"/>
    </w:pPr>
    <w:rPr>
      <w:szCs w:val="20"/>
    </w:rPr>
  </w:style>
  <w:style w:type="paragraph" w:customStyle="1" w:styleId="NormalBasmall">
    <w:name w:val="Normal Basmall"/>
    <w:basedOn w:val="Normal"/>
    <w:rsid w:val="00346A9B"/>
    <w:pPr>
      <w:spacing w:line="300" w:lineRule="atLeast"/>
      <w:ind w:right="1701"/>
    </w:pPr>
  </w:style>
  <w:style w:type="paragraph" w:customStyle="1" w:styleId="Tabell">
    <w:name w:val="Tabell"/>
    <w:basedOn w:val="Normal"/>
    <w:semiHidden/>
    <w:rsid w:val="00727D36"/>
  </w:style>
  <w:style w:type="paragraph" w:styleId="Normalwebb">
    <w:name w:val="Normal (Web)"/>
    <w:basedOn w:val="Normal"/>
    <w:uiPriority w:val="99"/>
    <w:rsid w:val="00664E00"/>
    <w:pPr>
      <w:spacing w:before="100" w:beforeAutospacing="1" w:after="100" w:afterAutospacing="1" w:line="240" w:lineRule="auto"/>
    </w:pPr>
    <w:rPr>
      <w:sz w:val="24"/>
    </w:rPr>
  </w:style>
  <w:style w:type="character" w:customStyle="1" w:styleId="SidhuvudChar">
    <w:name w:val="Sidhuvud Char"/>
    <w:link w:val="Sidhuvud"/>
    <w:rsid w:val="001D74DC"/>
    <w:rPr>
      <w:rFonts w:ascii="Arial" w:hAnsi="Arial"/>
      <w:sz w:val="16"/>
      <w:szCs w:val="24"/>
      <w:lang w:val="sv-SE" w:eastAsia="sv-SE" w:bidi="ar-SA"/>
    </w:rPr>
  </w:style>
  <w:style w:type="paragraph" w:styleId="Liststycke">
    <w:name w:val="List Paragraph"/>
    <w:basedOn w:val="Normal"/>
    <w:uiPriority w:val="34"/>
    <w:qFormat/>
    <w:rsid w:val="00FC4810"/>
    <w:pPr>
      <w:ind w:left="1304"/>
    </w:pPr>
  </w:style>
  <w:style w:type="character" w:customStyle="1" w:styleId="Rubrik1Char">
    <w:name w:val="Rubrik 1 Char"/>
    <w:basedOn w:val="Standardstycketeckensnitt"/>
    <w:link w:val="Rubrik1"/>
    <w:uiPriority w:val="99"/>
    <w:rsid w:val="00E00DC4"/>
    <w:rPr>
      <w:rFonts w:cs="Arial"/>
      <w:b/>
      <w:bCs/>
      <w:kern w:val="32"/>
      <w:sz w:val="28"/>
      <w:szCs w:val="32"/>
    </w:rPr>
  </w:style>
  <w:style w:type="paragraph" w:customStyle="1" w:styleId="Default">
    <w:name w:val="Default"/>
    <w:rsid w:val="0007471E"/>
    <w:pPr>
      <w:autoSpaceDE w:val="0"/>
      <w:autoSpaceDN w:val="0"/>
      <w:adjustRightInd w:val="0"/>
    </w:pPr>
    <w:rPr>
      <w:color w:val="000000"/>
      <w:sz w:val="24"/>
      <w:szCs w:val="24"/>
    </w:rPr>
  </w:style>
  <w:style w:type="paragraph" w:styleId="Rubrik">
    <w:name w:val="Title"/>
    <w:basedOn w:val="Normal"/>
    <w:next w:val="Normal"/>
    <w:link w:val="RubrikChar"/>
    <w:qFormat/>
    <w:rsid w:val="00FE2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FE27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791">
      <w:bodyDiv w:val="1"/>
      <w:marLeft w:val="0"/>
      <w:marRight w:val="0"/>
      <w:marTop w:val="0"/>
      <w:marBottom w:val="0"/>
      <w:divBdr>
        <w:top w:val="none" w:sz="0" w:space="0" w:color="auto"/>
        <w:left w:val="none" w:sz="0" w:space="0" w:color="auto"/>
        <w:bottom w:val="none" w:sz="0" w:space="0" w:color="auto"/>
        <w:right w:val="none" w:sz="0" w:space="0" w:color="auto"/>
      </w:divBdr>
    </w:div>
    <w:div w:id="148249354">
      <w:bodyDiv w:val="1"/>
      <w:marLeft w:val="0"/>
      <w:marRight w:val="0"/>
      <w:marTop w:val="0"/>
      <w:marBottom w:val="0"/>
      <w:divBdr>
        <w:top w:val="none" w:sz="0" w:space="0" w:color="auto"/>
        <w:left w:val="none" w:sz="0" w:space="0" w:color="auto"/>
        <w:bottom w:val="none" w:sz="0" w:space="0" w:color="auto"/>
        <w:right w:val="none" w:sz="0" w:space="0" w:color="auto"/>
      </w:divBdr>
      <w:divsChild>
        <w:div w:id="13501063">
          <w:marLeft w:val="0"/>
          <w:marRight w:val="0"/>
          <w:marTop w:val="0"/>
          <w:marBottom w:val="0"/>
          <w:divBdr>
            <w:top w:val="none" w:sz="0" w:space="0" w:color="auto"/>
            <w:left w:val="none" w:sz="0" w:space="0" w:color="auto"/>
            <w:bottom w:val="none" w:sz="0" w:space="0" w:color="auto"/>
            <w:right w:val="none" w:sz="0" w:space="0" w:color="auto"/>
          </w:divBdr>
          <w:divsChild>
            <w:div w:id="1378313323">
              <w:marLeft w:val="0"/>
              <w:marRight w:val="0"/>
              <w:marTop w:val="0"/>
              <w:marBottom w:val="0"/>
              <w:divBdr>
                <w:top w:val="none" w:sz="0" w:space="0" w:color="auto"/>
                <w:left w:val="none" w:sz="0" w:space="0" w:color="auto"/>
                <w:bottom w:val="none" w:sz="0" w:space="0" w:color="auto"/>
                <w:right w:val="none" w:sz="0" w:space="0" w:color="auto"/>
              </w:divBdr>
              <w:divsChild>
                <w:div w:id="21184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4662">
      <w:bodyDiv w:val="1"/>
      <w:marLeft w:val="0"/>
      <w:marRight w:val="0"/>
      <w:marTop w:val="0"/>
      <w:marBottom w:val="0"/>
      <w:divBdr>
        <w:top w:val="none" w:sz="0" w:space="0" w:color="auto"/>
        <w:left w:val="none" w:sz="0" w:space="0" w:color="auto"/>
        <w:bottom w:val="none" w:sz="0" w:space="0" w:color="auto"/>
        <w:right w:val="none" w:sz="0" w:space="0" w:color="auto"/>
      </w:divBdr>
    </w:div>
    <w:div w:id="342586615">
      <w:bodyDiv w:val="1"/>
      <w:marLeft w:val="0"/>
      <w:marRight w:val="0"/>
      <w:marTop w:val="0"/>
      <w:marBottom w:val="0"/>
      <w:divBdr>
        <w:top w:val="none" w:sz="0" w:space="0" w:color="auto"/>
        <w:left w:val="none" w:sz="0" w:space="0" w:color="auto"/>
        <w:bottom w:val="none" w:sz="0" w:space="0" w:color="auto"/>
        <w:right w:val="none" w:sz="0" w:space="0" w:color="auto"/>
      </w:divBdr>
    </w:div>
    <w:div w:id="533466567">
      <w:bodyDiv w:val="1"/>
      <w:marLeft w:val="0"/>
      <w:marRight w:val="0"/>
      <w:marTop w:val="0"/>
      <w:marBottom w:val="0"/>
      <w:divBdr>
        <w:top w:val="none" w:sz="0" w:space="0" w:color="auto"/>
        <w:left w:val="none" w:sz="0" w:space="0" w:color="auto"/>
        <w:bottom w:val="none" w:sz="0" w:space="0" w:color="auto"/>
        <w:right w:val="none" w:sz="0" w:space="0" w:color="auto"/>
      </w:divBdr>
    </w:div>
    <w:div w:id="992485220">
      <w:bodyDiv w:val="1"/>
      <w:marLeft w:val="0"/>
      <w:marRight w:val="0"/>
      <w:marTop w:val="0"/>
      <w:marBottom w:val="0"/>
      <w:divBdr>
        <w:top w:val="none" w:sz="0" w:space="0" w:color="auto"/>
        <w:left w:val="none" w:sz="0" w:space="0" w:color="auto"/>
        <w:bottom w:val="none" w:sz="0" w:space="0" w:color="auto"/>
        <w:right w:val="none" w:sz="0" w:space="0" w:color="auto"/>
      </w:divBdr>
    </w:div>
    <w:div w:id="1104417897">
      <w:bodyDiv w:val="1"/>
      <w:marLeft w:val="0"/>
      <w:marRight w:val="0"/>
      <w:marTop w:val="0"/>
      <w:marBottom w:val="0"/>
      <w:divBdr>
        <w:top w:val="none" w:sz="0" w:space="0" w:color="auto"/>
        <w:left w:val="none" w:sz="0" w:space="0" w:color="auto"/>
        <w:bottom w:val="none" w:sz="0" w:space="0" w:color="auto"/>
        <w:right w:val="none" w:sz="0" w:space="0" w:color="auto"/>
      </w:divBdr>
    </w:div>
    <w:div w:id="1702826634">
      <w:bodyDiv w:val="1"/>
      <w:marLeft w:val="0"/>
      <w:marRight w:val="0"/>
      <w:marTop w:val="0"/>
      <w:marBottom w:val="0"/>
      <w:divBdr>
        <w:top w:val="none" w:sz="0" w:space="0" w:color="auto"/>
        <w:left w:val="none" w:sz="0" w:space="0" w:color="auto"/>
        <w:bottom w:val="none" w:sz="0" w:space="0" w:color="auto"/>
        <w:right w:val="none" w:sz="0" w:space="0" w:color="auto"/>
      </w:divBdr>
    </w:div>
    <w:div w:id="1856068091">
      <w:bodyDiv w:val="1"/>
      <w:marLeft w:val="0"/>
      <w:marRight w:val="0"/>
      <w:marTop w:val="0"/>
      <w:marBottom w:val="0"/>
      <w:divBdr>
        <w:top w:val="none" w:sz="0" w:space="0" w:color="auto"/>
        <w:left w:val="none" w:sz="0" w:space="0" w:color="auto"/>
        <w:bottom w:val="none" w:sz="0" w:space="0" w:color="auto"/>
        <w:right w:val="none" w:sz="0" w:space="0" w:color="auto"/>
      </w:divBdr>
    </w:div>
    <w:div w:id="2142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basmallar%20v&#228;gverket\Under\Pm%20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A425-9A43-4280-891C-70F9A5AC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SV</Template>
  <TotalTime>0</TotalTime>
  <Pages>3</Pages>
  <Words>452</Words>
  <Characters>2596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Metodgruppens arbetsgrupp för asfalt</vt:lpstr>
    </vt:vector>
  </TitlesOfParts>
  <Company>VTI</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Metodgruppens arbetsgrupp för asfalt</dc:title>
  <dc:creator>Leif Viman</dc:creator>
  <cp:lastModifiedBy>Leif Viman</cp:lastModifiedBy>
  <cp:revision>3</cp:revision>
  <cp:lastPrinted>2011-05-23T13:48:00Z</cp:lastPrinted>
  <dcterms:created xsi:type="dcterms:W3CDTF">2015-04-21T06:14:00Z</dcterms:created>
  <dcterms:modified xsi:type="dcterms:W3CDTF">2015-05-27T13:38:00Z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5.5</vt:lpwstr>
  </property>
  <property fmtid="{D5CDD505-2E9C-101B-9397-08002B2CF9AE}" pid="3" name="DocumentDate">
    <vt:filetime>2008-08-27T22:00:00Z</vt:filetime>
  </property>
</Properties>
</file>